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F1EEC93" w14:textId="39443CB8" w:rsidR="00C976B3" w:rsidRPr="00C976B3" w:rsidRDefault="00C976B3" w:rsidP="00C976B3">
      <w:pPr>
        <w:rPr>
          <w:b/>
          <w:bCs/>
        </w:rPr>
      </w:pPr>
      <w:r w:rsidRPr="00C976B3">
        <w:rPr>
          <w:b/>
          <w:bCs/>
        </w:rPr>
        <w:t>Curriculum Vitae</w:t>
      </w:r>
      <w:r>
        <w:rPr>
          <w:b/>
          <w:bCs/>
        </w:rPr>
        <w:tab/>
      </w:r>
      <w:r>
        <w:rPr>
          <w:b/>
          <w:bCs/>
        </w:rPr>
        <w:tab/>
      </w:r>
      <w:r>
        <w:rPr>
          <w:b/>
          <w:bCs/>
        </w:rPr>
        <w:tab/>
      </w:r>
      <w:r>
        <w:rPr>
          <w:b/>
          <w:bCs/>
        </w:rPr>
        <w:tab/>
      </w:r>
      <w:r>
        <w:rPr>
          <w:b/>
          <w:bCs/>
        </w:rPr>
        <w:tab/>
      </w:r>
      <w:r>
        <w:rPr>
          <w:b/>
          <w:bCs/>
        </w:rPr>
        <w:tab/>
      </w:r>
      <w:r w:rsidRPr="00CA2108">
        <w:rPr>
          <w:b/>
          <w:noProof/>
          <w:color w:val="000000"/>
          <w:sz w:val="24"/>
          <w:szCs w:val="24"/>
        </w:rPr>
        <w:drawing>
          <wp:anchor distT="0" distB="0" distL="114300" distR="114300" simplePos="0" relativeHeight="251658240" behindDoc="0" locked="0" layoutInCell="1" allowOverlap="1" wp14:anchorId="09DA220F" wp14:editId="77393CDE">
            <wp:simplePos x="4572000" y="914400"/>
            <wp:positionH relativeFrom="margin">
              <wp:align>right</wp:align>
            </wp:positionH>
            <wp:positionV relativeFrom="margin">
              <wp:align>top</wp:align>
            </wp:positionV>
            <wp:extent cx="1295400" cy="1657350"/>
            <wp:effectExtent l="0" t="0" r="0" b="0"/>
            <wp:wrapSquare wrapText="bothSides"/>
            <wp:docPr id="2" name="Picture 2" descr="C:\Users\Karthik\Downloads\Photo - 11-01-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thik\Downloads\Photo - 11-01-202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1657350"/>
                    </a:xfrm>
                    <a:prstGeom prst="rect">
                      <a:avLst/>
                    </a:prstGeom>
                    <a:noFill/>
                    <a:ln>
                      <a:noFill/>
                    </a:ln>
                  </pic:spPr>
                </pic:pic>
              </a:graphicData>
            </a:graphic>
          </wp:anchor>
        </w:drawing>
      </w:r>
    </w:p>
    <w:p w14:paraId="20668AE3" w14:textId="77777777" w:rsidR="00C976B3" w:rsidRPr="00C976B3" w:rsidRDefault="00C976B3" w:rsidP="00C976B3">
      <w:r w:rsidRPr="00C976B3">
        <w:rPr>
          <w:b/>
          <w:bCs/>
        </w:rPr>
        <w:t>Dr. Karthikeyan Thangavelu</w:t>
      </w:r>
      <w:r w:rsidRPr="00C976B3">
        <w:br/>
        <w:t>MSPT, PhD, D.Litt, Diploma in Football Medicine</w:t>
      </w:r>
    </w:p>
    <w:p w14:paraId="18EAE4E2" w14:textId="77777777" w:rsidR="00C976B3" w:rsidRPr="00C976B3" w:rsidRDefault="00C976B3" w:rsidP="00C976B3">
      <w:r w:rsidRPr="00C976B3">
        <w:t>Associate Professor, Department of Physiotherapy</w:t>
      </w:r>
      <w:r w:rsidRPr="00C976B3">
        <w:br/>
        <w:t>Deputy Director (Sports) / Secretary, Sports Council</w:t>
      </w:r>
      <w:r w:rsidRPr="00C976B3">
        <w:br/>
        <w:t>Former Chairperson (Physiotherapy/Pharmacy)</w:t>
      </w:r>
      <w:r w:rsidRPr="00C976B3">
        <w:br/>
        <w:t>Former Dean, Student Welfare</w:t>
      </w:r>
      <w:r w:rsidRPr="00C976B3">
        <w:br/>
        <w:t>Gurugram University, Haryana, India</w:t>
      </w:r>
    </w:p>
    <w:p w14:paraId="065B7158" w14:textId="77777777" w:rsidR="00C976B3" w:rsidRPr="00C976B3" w:rsidRDefault="00C976B3" w:rsidP="00C976B3">
      <w:r w:rsidRPr="00C976B3">
        <w:rPr>
          <w:rFonts w:ascii="Segoe UI Emoji" w:hAnsi="Segoe UI Emoji" w:cs="Segoe UI Emoji"/>
        </w:rPr>
        <w:t>📍</w:t>
      </w:r>
      <w:r w:rsidRPr="00C976B3">
        <w:t xml:space="preserve"> Gurugram University (State Government University), Kankrola, Sector 87, Gurugram – 122505, Haryana, India</w:t>
      </w:r>
      <w:r w:rsidRPr="00C976B3">
        <w:br/>
      </w:r>
      <w:r w:rsidRPr="00C976B3">
        <w:rPr>
          <w:rFonts w:ascii="Segoe UI Emoji" w:hAnsi="Segoe UI Emoji" w:cs="Segoe UI Emoji"/>
        </w:rPr>
        <w:t>📞</w:t>
      </w:r>
      <w:r w:rsidRPr="00C976B3">
        <w:t xml:space="preserve"> +91-9448343356</w:t>
      </w:r>
      <w:r w:rsidRPr="00C976B3">
        <w:br/>
      </w:r>
      <w:r w:rsidRPr="00C976B3">
        <w:rPr>
          <w:rFonts w:ascii="Segoe UI Emoji" w:hAnsi="Segoe UI Emoji" w:cs="Segoe UI Emoji"/>
        </w:rPr>
        <w:t>📧</w:t>
      </w:r>
      <w:r w:rsidRPr="00C976B3">
        <w:t xml:space="preserve"> karthik_77in@yahoo.co.in | dr.t.karthikeyan@gurugramuniversity.ac.in | drkarthiknimhans@gmail.com / drkarthikgug@gmail.com</w:t>
      </w:r>
      <w:r w:rsidRPr="00C976B3">
        <w:br/>
      </w:r>
      <w:r w:rsidRPr="00C976B3">
        <w:rPr>
          <w:rFonts w:ascii="Segoe UI Emoji" w:hAnsi="Segoe UI Emoji" w:cs="Segoe UI Emoji"/>
        </w:rPr>
        <w:t>🔗</w:t>
      </w:r>
      <w:r w:rsidRPr="00C976B3">
        <w:t xml:space="preserve"> </w:t>
      </w:r>
      <w:hyperlink r:id="rId6" w:history="1">
        <w:r w:rsidRPr="00C976B3">
          <w:rPr>
            <w:rStyle w:val="Hyperlink"/>
          </w:rPr>
          <w:t>LinkedIn</w:t>
        </w:r>
      </w:hyperlink>
      <w:r w:rsidRPr="00C976B3">
        <w:br/>
      </w:r>
      <w:r w:rsidRPr="00C976B3">
        <w:rPr>
          <w:rFonts w:ascii="Segoe UI Emoji" w:hAnsi="Segoe UI Emoji" w:cs="Segoe UI Emoji"/>
        </w:rPr>
        <w:t>🔗</w:t>
      </w:r>
      <w:r w:rsidRPr="00C976B3">
        <w:t xml:space="preserve"> </w:t>
      </w:r>
      <w:hyperlink r:id="rId7" w:tgtFrame="_new" w:history="1">
        <w:r w:rsidRPr="00C976B3">
          <w:rPr>
            <w:rStyle w:val="Hyperlink"/>
          </w:rPr>
          <w:t>Google Scholar</w:t>
        </w:r>
      </w:hyperlink>
    </w:p>
    <w:p w14:paraId="7D17FC21" w14:textId="77777777" w:rsidR="00C976B3" w:rsidRPr="00C976B3" w:rsidRDefault="00C976B3" w:rsidP="00C976B3">
      <w:r w:rsidRPr="00C976B3">
        <w:pict w14:anchorId="3C6A38F3">
          <v:rect id="_x0000_i1169" style="width:0;height:1.5pt" o:hralign="center" o:hrstd="t" o:hr="t" fillcolor="#a0a0a0" stroked="f"/>
        </w:pict>
      </w:r>
    </w:p>
    <w:p w14:paraId="1C3082EA" w14:textId="77777777" w:rsidR="00C976B3" w:rsidRPr="00C976B3" w:rsidRDefault="00C976B3" w:rsidP="00C976B3">
      <w:pPr>
        <w:rPr>
          <w:b/>
          <w:bCs/>
        </w:rPr>
      </w:pPr>
      <w:r w:rsidRPr="00C976B3">
        <w:rPr>
          <w:b/>
          <w:bCs/>
        </w:rPr>
        <w:t>PERSONAL DETAILS</w:t>
      </w:r>
    </w:p>
    <w:p w14:paraId="0C1B077A" w14:textId="77777777" w:rsidR="00C976B3" w:rsidRPr="00C976B3" w:rsidRDefault="00C976B3" w:rsidP="00C976B3">
      <w:pPr>
        <w:rPr>
          <w:b/>
          <w:bCs/>
        </w:rPr>
      </w:pPr>
      <w:r w:rsidRPr="00C976B3">
        <w:rPr>
          <w:b/>
          <w:bCs/>
        </w:rPr>
        <w:t>Professional Summary</w:t>
      </w:r>
    </w:p>
    <w:p w14:paraId="03FA9D34" w14:textId="77777777" w:rsidR="00C976B3" w:rsidRPr="00C976B3" w:rsidRDefault="00C976B3" w:rsidP="00C976B3">
      <w:r w:rsidRPr="00C976B3">
        <w:t>Dr. Karthikeyan Thangavelu is a distinguished academician, researcher, and physiotherapy educator with over two decades of multifaceted experience in functional rehabilitation care, sports medicine, and clinical physiotherapy education. He currently serves as Associate Professor in the Department of Physiotherapy and holds key administrative roles as Deputy Director (Sports) and Secretary of the Sports Council at Gurugram University, Haryana.</w:t>
      </w:r>
    </w:p>
    <w:p w14:paraId="406D8B1D" w14:textId="77777777" w:rsidR="00C976B3" w:rsidRPr="00C976B3" w:rsidRDefault="00C976B3" w:rsidP="00C976B3">
      <w:r w:rsidRPr="00C976B3">
        <w:t>His academic and clinical interests span neurology, post-neurosurgical rehabilitation, psychosomatic disorders, and sports injury management, with expertise in fitness assessment, physical testing, and exercise prescription.</w:t>
      </w:r>
    </w:p>
    <w:p w14:paraId="457EAC5B" w14:textId="77777777" w:rsidR="00C976B3" w:rsidRPr="00C976B3" w:rsidRDefault="00C976B3" w:rsidP="00C976B3">
      <w:r w:rsidRPr="00C976B3">
        <w:t>He has dedicated his career to research and mentorship, empowering aspiring researchers with clear, practical guidance on academic writing, research methods, and scholarly publishing.</w:t>
      </w:r>
    </w:p>
    <w:p w14:paraId="27A6EA37" w14:textId="77777777" w:rsidR="00C976B3" w:rsidRPr="00C976B3" w:rsidRDefault="00C976B3" w:rsidP="00C976B3">
      <w:r w:rsidRPr="00C976B3">
        <w:pict w14:anchorId="5217A22F">
          <v:rect id="_x0000_i1170" style="width:0;height:1.5pt" o:hralign="center" o:hrstd="t" o:hr="t" fillcolor="#a0a0a0" stroked="f"/>
        </w:pict>
      </w:r>
    </w:p>
    <w:p w14:paraId="4973FA93" w14:textId="77777777" w:rsidR="00C976B3" w:rsidRPr="00C976B3" w:rsidRDefault="00C976B3" w:rsidP="00C976B3">
      <w:pPr>
        <w:rPr>
          <w:b/>
          <w:bCs/>
        </w:rPr>
      </w:pPr>
      <w:r w:rsidRPr="00C976B3">
        <w:rPr>
          <w:b/>
          <w:bCs/>
        </w:rPr>
        <w:t>AREAS OF EXPERTISE</w:t>
      </w:r>
    </w:p>
    <w:p w14:paraId="0160B4E5" w14:textId="77777777" w:rsidR="00C976B3" w:rsidRPr="00C976B3" w:rsidRDefault="00C976B3" w:rsidP="00C976B3">
      <w:pPr>
        <w:numPr>
          <w:ilvl w:val="0"/>
          <w:numId w:val="1"/>
        </w:numPr>
      </w:pPr>
      <w:r w:rsidRPr="00C976B3">
        <w:t>Sports Injury Diagnosis, Treatment &amp; Prevention</w:t>
      </w:r>
    </w:p>
    <w:p w14:paraId="76086059" w14:textId="77777777" w:rsidR="00C976B3" w:rsidRPr="00C976B3" w:rsidRDefault="00C976B3" w:rsidP="00C976B3">
      <w:pPr>
        <w:numPr>
          <w:ilvl w:val="0"/>
          <w:numId w:val="1"/>
        </w:numPr>
      </w:pPr>
      <w:r w:rsidRPr="00C976B3">
        <w:t>Neurological and Post-Neurosurgical Rehabilitation</w:t>
      </w:r>
    </w:p>
    <w:p w14:paraId="3A652826" w14:textId="77777777" w:rsidR="00C976B3" w:rsidRPr="00C976B3" w:rsidRDefault="00C976B3" w:rsidP="00C976B3">
      <w:pPr>
        <w:numPr>
          <w:ilvl w:val="0"/>
          <w:numId w:val="1"/>
        </w:numPr>
      </w:pPr>
      <w:r w:rsidRPr="00C976B3">
        <w:t>Evidence-Based Clinical Physiotherapy</w:t>
      </w:r>
    </w:p>
    <w:p w14:paraId="55C21BE3" w14:textId="77777777" w:rsidR="00C976B3" w:rsidRPr="00C976B3" w:rsidRDefault="00C976B3" w:rsidP="00C976B3">
      <w:pPr>
        <w:numPr>
          <w:ilvl w:val="0"/>
          <w:numId w:val="1"/>
        </w:numPr>
      </w:pPr>
      <w:r w:rsidRPr="00C976B3">
        <w:t>Fitness &amp; Motor Function Optimization</w:t>
      </w:r>
    </w:p>
    <w:p w14:paraId="12B4A464" w14:textId="77777777" w:rsidR="00C976B3" w:rsidRPr="00C976B3" w:rsidRDefault="00C976B3" w:rsidP="00C976B3">
      <w:pPr>
        <w:numPr>
          <w:ilvl w:val="0"/>
          <w:numId w:val="1"/>
        </w:numPr>
      </w:pPr>
      <w:r w:rsidRPr="00C976B3">
        <w:t>Advanced Manual Therapy Techniques</w:t>
      </w:r>
    </w:p>
    <w:p w14:paraId="37134A66" w14:textId="77777777" w:rsidR="00C976B3" w:rsidRPr="00C976B3" w:rsidRDefault="00C976B3" w:rsidP="00C976B3">
      <w:pPr>
        <w:numPr>
          <w:ilvl w:val="0"/>
          <w:numId w:val="1"/>
        </w:numPr>
      </w:pPr>
      <w:r w:rsidRPr="00C976B3">
        <w:t>Research and Laboratory Management</w:t>
      </w:r>
    </w:p>
    <w:p w14:paraId="7A19FC20" w14:textId="77777777" w:rsidR="00C976B3" w:rsidRPr="00C976B3" w:rsidRDefault="00C976B3" w:rsidP="00C976B3">
      <w:pPr>
        <w:numPr>
          <w:ilvl w:val="0"/>
          <w:numId w:val="1"/>
        </w:numPr>
      </w:pPr>
      <w:r w:rsidRPr="00C976B3">
        <w:t>Curriculum Development and Academic Leadership</w:t>
      </w:r>
    </w:p>
    <w:p w14:paraId="51EA45FE" w14:textId="77777777" w:rsidR="00C976B3" w:rsidRPr="00C976B3" w:rsidRDefault="00C976B3" w:rsidP="00C976B3">
      <w:pPr>
        <w:numPr>
          <w:ilvl w:val="0"/>
          <w:numId w:val="1"/>
        </w:numPr>
      </w:pPr>
      <w:r w:rsidRPr="00C976B3">
        <w:lastRenderedPageBreak/>
        <w:t>Student Welfare and Multilingual Communication</w:t>
      </w:r>
    </w:p>
    <w:p w14:paraId="238C108B" w14:textId="77777777" w:rsidR="00C976B3" w:rsidRPr="00C976B3" w:rsidRDefault="00C976B3" w:rsidP="00C976B3">
      <w:r w:rsidRPr="00C976B3">
        <w:pict w14:anchorId="6FB5D218">
          <v:rect id="_x0000_i1171" style="width:0;height:1.5pt" o:hralign="center" o:hrstd="t" o:hr="t" fillcolor="#a0a0a0" stroked="f"/>
        </w:pict>
      </w:r>
    </w:p>
    <w:p w14:paraId="4F637438" w14:textId="77777777" w:rsidR="00C976B3" w:rsidRPr="00C976B3" w:rsidRDefault="00C976B3" w:rsidP="00C976B3">
      <w:pPr>
        <w:rPr>
          <w:b/>
          <w:bCs/>
        </w:rPr>
      </w:pPr>
      <w:r w:rsidRPr="00C976B3">
        <w:rPr>
          <w:b/>
          <w:bCs/>
        </w:rPr>
        <w:t>VISION &amp; MISSION</w:t>
      </w:r>
    </w:p>
    <w:p w14:paraId="356E6C60" w14:textId="77777777" w:rsidR="00C976B3" w:rsidRPr="00C976B3" w:rsidRDefault="00C976B3" w:rsidP="00C976B3">
      <w:r w:rsidRPr="00C976B3">
        <w:rPr>
          <w:b/>
          <w:bCs/>
        </w:rPr>
        <w:t>Vision:</w:t>
      </w:r>
      <w:r w:rsidRPr="00C976B3">
        <w:t xml:space="preserve"> To be an internationally recognized role model of excellence in physiotherapy through distinction in teaching, research, and community service.</w:t>
      </w:r>
    </w:p>
    <w:p w14:paraId="68406528" w14:textId="77777777" w:rsidR="00C976B3" w:rsidRPr="00C976B3" w:rsidRDefault="00C976B3" w:rsidP="00C976B3">
      <w:r w:rsidRPr="00C976B3">
        <w:rPr>
          <w:b/>
          <w:bCs/>
        </w:rPr>
        <w:t>Mission:</w:t>
      </w:r>
      <w:r w:rsidRPr="00C976B3">
        <w:t xml:space="preserve"> To develop competent graduates, postgraduates, and scholars prepared for impactful careers in health sciences, contributing to the delivery of optimal, evidence-based healthcare and rehabilitation services.</w:t>
      </w:r>
    </w:p>
    <w:p w14:paraId="097597E9" w14:textId="77777777" w:rsidR="00C976B3" w:rsidRPr="00C976B3" w:rsidRDefault="00C976B3" w:rsidP="00C976B3">
      <w:r w:rsidRPr="00C976B3">
        <w:pict w14:anchorId="2D49C793">
          <v:rect id="_x0000_i1172" style="width:0;height:1.5pt" o:hralign="center" o:hrstd="t" o:hr="t" fillcolor="#a0a0a0" stroked="f"/>
        </w:pict>
      </w:r>
    </w:p>
    <w:p w14:paraId="7F517A17" w14:textId="77777777" w:rsidR="00C976B3" w:rsidRPr="00C976B3" w:rsidRDefault="00C976B3" w:rsidP="00C976B3">
      <w:pPr>
        <w:rPr>
          <w:b/>
          <w:bCs/>
        </w:rPr>
      </w:pPr>
      <w:r w:rsidRPr="00C976B3">
        <w:rPr>
          <w:b/>
          <w:bCs/>
        </w:rPr>
        <w:t>CAREER OBJECTIVES</w:t>
      </w:r>
    </w:p>
    <w:p w14:paraId="73C5CA40" w14:textId="77777777" w:rsidR="00C976B3" w:rsidRPr="00C976B3" w:rsidRDefault="00C976B3" w:rsidP="00C976B3">
      <w:pPr>
        <w:numPr>
          <w:ilvl w:val="0"/>
          <w:numId w:val="2"/>
        </w:numPr>
      </w:pPr>
      <w:r w:rsidRPr="00C976B3">
        <w:t>Contribute significantly to functional rehabilitation, minimizing motor symptoms and maximizing motor function.</w:t>
      </w:r>
    </w:p>
    <w:p w14:paraId="05ECE9DF" w14:textId="77777777" w:rsidR="00C976B3" w:rsidRPr="00C976B3" w:rsidRDefault="00C976B3" w:rsidP="00C976B3">
      <w:pPr>
        <w:numPr>
          <w:ilvl w:val="0"/>
          <w:numId w:val="2"/>
        </w:numPr>
      </w:pPr>
      <w:r w:rsidRPr="00C976B3">
        <w:t>Work in quality-driven environments where knowledge sharing, skill enrichment, and interdisciplinary collaboration are valued.</w:t>
      </w:r>
    </w:p>
    <w:p w14:paraId="6CD4C3C9" w14:textId="77777777" w:rsidR="00C976B3" w:rsidRPr="00C976B3" w:rsidRDefault="00C976B3" w:rsidP="00C976B3">
      <w:pPr>
        <w:numPr>
          <w:ilvl w:val="0"/>
          <w:numId w:val="2"/>
        </w:numPr>
      </w:pPr>
      <w:r w:rsidRPr="00C976B3">
        <w:t>Integrate clinical expertise, teaching excellence, and innovative research in advancing physiotherapy.</w:t>
      </w:r>
    </w:p>
    <w:p w14:paraId="3967E391" w14:textId="77777777" w:rsidR="00C976B3" w:rsidRPr="00C976B3" w:rsidRDefault="00C976B3" w:rsidP="00C976B3">
      <w:pPr>
        <w:numPr>
          <w:ilvl w:val="0"/>
          <w:numId w:val="2"/>
        </w:numPr>
      </w:pPr>
      <w:r w:rsidRPr="00C976B3">
        <w:t>Continuously upgrade professional knowledge aligned with evolving healthcare trends.</w:t>
      </w:r>
    </w:p>
    <w:p w14:paraId="6191FABB" w14:textId="77777777" w:rsidR="00C976B3" w:rsidRPr="00C976B3" w:rsidRDefault="00C976B3" w:rsidP="00C976B3">
      <w:pPr>
        <w:numPr>
          <w:ilvl w:val="0"/>
          <w:numId w:val="2"/>
        </w:numPr>
      </w:pPr>
      <w:r w:rsidRPr="00C976B3">
        <w:t>Serve in leadership roles that promote education, community outreach, and professional development.</w:t>
      </w:r>
    </w:p>
    <w:p w14:paraId="384CB598" w14:textId="77777777" w:rsidR="00C976B3" w:rsidRPr="00C976B3" w:rsidRDefault="00C976B3" w:rsidP="00C976B3">
      <w:r w:rsidRPr="00C976B3">
        <w:pict w14:anchorId="027A18C4">
          <v:rect id="_x0000_i1173" style="width:0;height:1.5pt" o:hralign="center" o:hrstd="t" o:hr="t" fillcolor="#a0a0a0" stroked="f"/>
        </w:pict>
      </w:r>
    </w:p>
    <w:p w14:paraId="71DF6401" w14:textId="77777777" w:rsidR="00C976B3" w:rsidRPr="00C976B3" w:rsidRDefault="00C976B3" w:rsidP="00C976B3">
      <w:pPr>
        <w:rPr>
          <w:b/>
          <w:bCs/>
        </w:rPr>
      </w:pPr>
      <w:r w:rsidRPr="00C976B3">
        <w:rPr>
          <w:b/>
          <w:bCs/>
        </w:rPr>
        <w:t>PROFESSIONAL PHILOSOPHY</w:t>
      </w:r>
    </w:p>
    <w:p w14:paraId="220C67C3" w14:textId="77777777" w:rsidR="00C976B3" w:rsidRPr="00C976B3" w:rsidRDefault="00C976B3" w:rsidP="00C976B3">
      <w:r w:rsidRPr="00C976B3">
        <w:rPr>
          <w:b/>
          <w:bCs/>
        </w:rPr>
        <w:t>“Move Well, Stay Well – Minimizing Motor Symptoms, Maximizing Motor Function.”</w:t>
      </w:r>
      <w:r w:rsidRPr="00C976B3">
        <w:br/>
        <w:t>Dr. Thangavelu believes in a holistic, evidence-based approach to rehabilitation—integrating clinical acumen, research rigor, and educational mentorship to inspire future healthcare professionals and enhance patient outcomes.</w:t>
      </w:r>
    </w:p>
    <w:p w14:paraId="50F55ECF" w14:textId="77777777" w:rsidR="00C976B3" w:rsidRPr="00C976B3" w:rsidRDefault="00C976B3" w:rsidP="00C976B3">
      <w:r w:rsidRPr="00C976B3">
        <w:pict w14:anchorId="2114B9D2">
          <v:rect id="_x0000_i1174" style="width:0;height:1.5pt" o:hralign="center" o:hrstd="t" o:hr="t" fillcolor="#a0a0a0" stroked="f"/>
        </w:pict>
      </w:r>
    </w:p>
    <w:p w14:paraId="7043032A" w14:textId="77777777" w:rsidR="00C976B3" w:rsidRPr="00C976B3" w:rsidRDefault="00C976B3" w:rsidP="00C976B3">
      <w:pPr>
        <w:rPr>
          <w:b/>
          <w:bCs/>
        </w:rPr>
      </w:pPr>
      <w:r w:rsidRPr="00C976B3">
        <w:rPr>
          <w:b/>
          <w:bCs/>
        </w:rPr>
        <w:t>LINGUISTIC &amp; PERSONAL BACKGROUND</w:t>
      </w:r>
    </w:p>
    <w:p w14:paraId="55DD4589" w14:textId="77777777" w:rsidR="00C976B3" w:rsidRPr="00C976B3" w:rsidRDefault="00C976B3" w:rsidP="00C976B3">
      <w:r w:rsidRPr="00C976B3">
        <w:t>Multilingual: Tamil (mother tongue), Hindi, English, Kannada, Telugu, Malayalam.</w:t>
      </w:r>
      <w:r w:rsidRPr="00C976B3">
        <w:br/>
        <w:t>Passionate about nature, adventure, flying, and artistic drawing.</w:t>
      </w:r>
    </w:p>
    <w:p w14:paraId="24C18C89" w14:textId="77777777" w:rsidR="00C976B3" w:rsidRPr="00C976B3" w:rsidRDefault="00C976B3" w:rsidP="00C976B3">
      <w:r w:rsidRPr="00C976B3">
        <w:pict w14:anchorId="332983FC">
          <v:rect id="_x0000_i1175" style="width:0;height:1.5pt" o:hralign="center" o:hrstd="t" o:hr="t" fillcolor="#a0a0a0" stroked="f"/>
        </w:pict>
      </w:r>
    </w:p>
    <w:p w14:paraId="30392F99" w14:textId="77777777" w:rsidR="00C976B3" w:rsidRPr="00C976B3" w:rsidRDefault="00C976B3" w:rsidP="00C976B3">
      <w:pPr>
        <w:rPr>
          <w:b/>
          <w:bCs/>
        </w:rPr>
      </w:pPr>
      <w:r w:rsidRPr="00C976B3">
        <w:rPr>
          <w:b/>
          <w:bCs/>
        </w:rPr>
        <w:t>CORE COMPETENCIES</w:t>
      </w:r>
    </w:p>
    <w:p w14:paraId="1CE3D388" w14:textId="77777777" w:rsidR="00C976B3" w:rsidRPr="00C976B3" w:rsidRDefault="00C976B3" w:rsidP="00C976B3">
      <w:r w:rsidRPr="00C976B3">
        <w:rPr>
          <w:rFonts w:ascii="Segoe UI Emoji" w:hAnsi="Segoe UI Emoji" w:cs="Segoe UI Emoji"/>
        </w:rPr>
        <w:t>✅</w:t>
      </w:r>
      <w:r w:rsidRPr="00C976B3">
        <w:t xml:space="preserve"> Functional &amp; Sports Rehabilitation</w:t>
      </w:r>
      <w:r w:rsidRPr="00C976B3">
        <w:br/>
      </w:r>
      <w:r w:rsidRPr="00C976B3">
        <w:rPr>
          <w:rFonts w:ascii="Segoe UI Emoji" w:hAnsi="Segoe UI Emoji" w:cs="Segoe UI Emoji"/>
        </w:rPr>
        <w:t>✅</w:t>
      </w:r>
      <w:r w:rsidRPr="00C976B3">
        <w:t xml:space="preserve"> Academic Leadership</w:t>
      </w:r>
      <w:r w:rsidRPr="00C976B3">
        <w:br/>
      </w:r>
      <w:r w:rsidRPr="00C976B3">
        <w:rPr>
          <w:rFonts w:ascii="Segoe UI Emoji" w:hAnsi="Segoe UI Emoji" w:cs="Segoe UI Emoji"/>
        </w:rPr>
        <w:t>✅</w:t>
      </w:r>
      <w:r w:rsidRPr="00C976B3">
        <w:t xml:space="preserve"> Clinical Research &amp; Publication</w:t>
      </w:r>
      <w:r w:rsidRPr="00C976B3">
        <w:br/>
      </w:r>
      <w:r w:rsidRPr="00C976B3">
        <w:rPr>
          <w:rFonts w:ascii="Segoe UI Emoji" w:hAnsi="Segoe UI Emoji" w:cs="Segoe UI Emoji"/>
        </w:rPr>
        <w:t>✅</w:t>
      </w:r>
      <w:r w:rsidRPr="00C976B3">
        <w:t xml:space="preserve"> Multilingual Education Delivery</w:t>
      </w:r>
      <w:r w:rsidRPr="00C976B3">
        <w:br/>
      </w:r>
      <w:r w:rsidRPr="00C976B3">
        <w:rPr>
          <w:rFonts w:ascii="Segoe UI Emoji" w:hAnsi="Segoe UI Emoji" w:cs="Segoe UI Emoji"/>
        </w:rPr>
        <w:t>✅</w:t>
      </w:r>
      <w:r w:rsidRPr="00C976B3">
        <w:t xml:space="preserve"> Advanced Physiotherapy Techniques</w:t>
      </w:r>
      <w:r w:rsidRPr="00C976B3">
        <w:br/>
      </w:r>
      <w:r w:rsidRPr="00C976B3">
        <w:rPr>
          <w:rFonts w:ascii="Segoe UI Emoji" w:hAnsi="Segoe UI Emoji" w:cs="Segoe UI Emoji"/>
        </w:rPr>
        <w:lastRenderedPageBreak/>
        <w:t>✅</w:t>
      </w:r>
      <w:r w:rsidRPr="00C976B3">
        <w:t xml:space="preserve"> Student Mentorship &amp; Welfare</w:t>
      </w:r>
      <w:r w:rsidRPr="00C976B3">
        <w:br/>
      </w:r>
      <w:r w:rsidRPr="00C976B3">
        <w:rPr>
          <w:rFonts w:ascii="Segoe UI Emoji" w:hAnsi="Segoe UI Emoji" w:cs="Segoe UI Emoji"/>
        </w:rPr>
        <w:t>✅</w:t>
      </w:r>
      <w:r w:rsidRPr="00C976B3">
        <w:t xml:space="preserve"> Professional and Community Engagement</w:t>
      </w:r>
    </w:p>
    <w:p w14:paraId="6B36BECD" w14:textId="77777777" w:rsidR="00C976B3" w:rsidRPr="00C976B3" w:rsidRDefault="00C976B3" w:rsidP="00C976B3">
      <w:r w:rsidRPr="00C976B3">
        <w:pict w14:anchorId="5AB92B18">
          <v:rect id="_x0000_i1176" style="width:0;height:1.5pt" o:hralign="center" o:hrstd="t" o:hr="t" fillcolor="#a0a0a0" stroked="f"/>
        </w:pict>
      </w:r>
    </w:p>
    <w:p w14:paraId="2E42B9BB" w14:textId="77777777" w:rsidR="00C976B3" w:rsidRPr="00C976B3" w:rsidRDefault="00C976B3" w:rsidP="00C976B3">
      <w:pPr>
        <w:rPr>
          <w:b/>
          <w:bCs/>
        </w:rPr>
      </w:pPr>
      <w:r w:rsidRPr="00C976B3">
        <w:rPr>
          <w:b/>
          <w:bCs/>
        </w:rPr>
        <w:t>EDUCATIONAL QUALIFICATIONS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1"/>
        <w:gridCol w:w="2366"/>
        <w:gridCol w:w="3223"/>
        <w:gridCol w:w="507"/>
        <w:gridCol w:w="1160"/>
        <w:gridCol w:w="803"/>
        <w:gridCol w:w="466"/>
      </w:tblGrid>
      <w:tr w:rsidR="00C976B3" w:rsidRPr="00C976B3" w14:paraId="056E7F63" w14:textId="77777777">
        <w:trPr>
          <w:tblHeader/>
          <w:tblCellSpacing w:w="15" w:type="dxa"/>
        </w:trPr>
        <w:tc>
          <w:tcPr>
            <w:tcW w:w="0" w:type="auto"/>
            <w:vAlign w:val="center"/>
            <w:hideMark/>
          </w:tcPr>
          <w:p w14:paraId="50DC0D21" w14:textId="77777777" w:rsidR="00C976B3" w:rsidRPr="00C976B3" w:rsidRDefault="00C976B3" w:rsidP="00C976B3">
            <w:pPr>
              <w:rPr>
                <w:b/>
                <w:bCs/>
              </w:rPr>
            </w:pPr>
            <w:r w:rsidRPr="00C976B3">
              <w:rPr>
                <w:b/>
                <w:bCs/>
              </w:rPr>
              <w:t>S.No</w:t>
            </w:r>
          </w:p>
        </w:tc>
        <w:tc>
          <w:tcPr>
            <w:tcW w:w="0" w:type="auto"/>
            <w:vAlign w:val="center"/>
            <w:hideMark/>
          </w:tcPr>
          <w:p w14:paraId="24F08ECB" w14:textId="77777777" w:rsidR="00C976B3" w:rsidRPr="00C976B3" w:rsidRDefault="00C976B3" w:rsidP="00C976B3">
            <w:pPr>
              <w:rPr>
                <w:b/>
                <w:bCs/>
              </w:rPr>
            </w:pPr>
            <w:r w:rsidRPr="00C976B3">
              <w:rPr>
                <w:b/>
                <w:bCs/>
              </w:rPr>
              <w:t>University/Board</w:t>
            </w:r>
          </w:p>
        </w:tc>
        <w:tc>
          <w:tcPr>
            <w:tcW w:w="0" w:type="auto"/>
            <w:vAlign w:val="center"/>
            <w:hideMark/>
          </w:tcPr>
          <w:p w14:paraId="3BA2D97D" w14:textId="77777777" w:rsidR="00C976B3" w:rsidRPr="00C976B3" w:rsidRDefault="00C976B3" w:rsidP="00C976B3">
            <w:pPr>
              <w:rPr>
                <w:b/>
                <w:bCs/>
              </w:rPr>
            </w:pPr>
            <w:r w:rsidRPr="00C976B3">
              <w:rPr>
                <w:b/>
                <w:bCs/>
              </w:rPr>
              <w:t>Qualification</w:t>
            </w:r>
          </w:p>
        </w:tc>
        <w:tc>
          <w:tcPr>
            <w:tcW w:w="0" w:type="auto"/>
            <w:vAlign w:val="center"/>
            <w:hideMark/>
          </w:tcPr>
          <w:p w14:paraId="717E5EC8" w14:textId="77777777" w:rsidR="00C976B3" w:rsidRPr="00C976B3" w:rsidRDefault="00C976B3" w:rsidP="00C976B3">
            <w:pPr>
              <w:rPr>
                <w:b/>
                <w:bCs/>
              </w:rPr>
            </w:pPr>
            <w:r w:rsidRPr="00C976B3">
              <w:rPr>
                <w:b/>
                <w:bCs/>
              </w:rPr>
              <w:t>Year</w:t>
            </w:r>
          </w:p>
        </w:tc>
        <w:tc>
          <w:tcPr>
            <w:tcW w:w="0" w:type="auto"/>
            <w:vAlign w:val="center"/>
            <w:hideMark/>
          </w:tcPr>
          <w:p w14:paraId="18071EB6" w14:textId="797930CE" w:rsidR="00C976B3" w:rsidRPr="00C976B3" w:rsidRDefault="00C976B3" w:rsidP="00C976B3">
            <w:pPr>
              <w:rPr>
                <w:b/>
                <w:bCs/>
              </w:rPr>
            </w:pPr>
            <w:r w:rsidRPr="00C976B3">
              <w:rPr>
                <w:b/>
                <w:bCs/>
              </w:rPr>
              <w:t xml:space="preserve">Marks </w:t>
            </w:r>
            <w:r>
              <w:rPr>
                <w:b/>
                <w:bCs/>
              </w:rPr>
              <w:t xml:space="preserve">  </w:t>
            </w:r>
            <w:r w:rsidRPr="00C976B3">
              <w:rPr>
                <w:b/>
                <w:bCs/>
              </w:rPr>
              <w:t>Obtained</w:t>
            </w:r>
          </w:p>
        </w:tc>
        <w:tc>
          <w:tcPr>
            <w:tcW w:w="0" w:type="auto"/>
            <w:vAlign w:val="center"/>
            <w:hideMark/>
          </w:tcPr>
          <w:p w14:paraId="6431EFED" w14:textId="77777777" w:rsidR="00C976B3" w:rsidRPr="00C976B3" w:rsidRDefault="00C976B3" w:rsidP="00C976B3">
            <w:pPr>
              <w:rPr>
                <w:b/>
                <w:bCs/>
              </w:rPr>
            </w:pPr>
            <w:r w:rsidRPr="00C976B3">
              <w:rPr>
                <w:b/>
                <w:bCs/>
              </w:rPr>
              <w:t>Total Marks</w:t>
            </w:r>
          </w:p>
        </w:tc>
        <w:tc>
          <w:tcPr>
            <w:tcW w:w="0" w:type="auto"/>
            <w:vAlign w:val="center"/>
            <w:hideMark/>
          </w:tcPr>
          <w:p w14:paraId="6ACE3FB2" w14:textId="77777777" w:rsidR="00C976B3" w:rsidRPr="00C976B3" w:rsidRDefault="00C976B3" w:rsidP="00C976B3">
            <w:pPr>
              <w:rPr>
                <w:b/>
                <w:bCs/>
              </w:rPr>
            </w:pPr>
            <w:r w:rsidRPr="00C976B3">
              <w:rPr>
                <w:b/>
                <w:bCs/>
              </w:rPr>
              <w:t>%</w:t>
            </w:r>
          </w:p>
        </w:tc>
      </w:tr>
      <w:tr w:rsidR="00C976B3" w:rsidRPr="00C976B3" w14:paraId="742B4641" w14:textId="77777777">
        <w:trPr>
          <w:tblCellSpacing w:w="15" w:type="dxa"/>
        </w:trPr>
        <w:tc>
          <w:tcPr>
            <w:tcW w:w="0" w:type="auto"/>
            <w:vAlign w:val="center"/>
            <w:hideMark/>
          </w:tcPr>
          <w:p w14:paraId="7B19A5D8" w14:textId="77777777" w:rsidR="00C976B3" w:rsidRPr="00C976B3" w:rsidRDefault="00C976B3" w:rsidP="00C976B3">
            <w:r w:rsidRPr="00C976B3">
              <w:t>1</w:t>
            </w:r>
          </w:p>
        </w:tc>
        <w:tc>
          <w:tcPr>
            <w:tcW w:w="0" w:type="auto"/>
            <w:vAlign w:val="center"/>
            <w:hideMark/>
          </w:tcPr>
          <w:p w14:paraId="21FC481B" w14:textId="77777777" w:rsidR="00C976B3" w:rsidRPr="00C976B3" w:rsidRDefault="00C976B3" w:rsidP="00C976B3">
            <w:r w:rsidRPr="00C976B3">
              <w:t>BSE, Tamil Nadu</w:t>
            </w:r>
          </w:p>
        </w:tc>
        <w:tc>
          <w:tcPr>
            <w:tcW w:w="0" w:type="auto"/>
            <w:vAlign w:val="center"/>
            <w:hideMark/>
          </w:tcPr>
          <w:p w14:paraId="6666F85E" w14:textId="77777777" w:rsidR="00C976B3" w:rsidRPr="00C976B3" w:rsidRDefault="00C976B3" w:rsidP="00C976B3">
            <w:r w:rsidRPr="00C976B3">
              <w:t>SSLC</w:t>
            </w:r>
          </w:p>
        </w:tc>
        <w:tc>
          <w:tcPr>
            <w:tcW w:w="0" w:type="auto"/>
            <w:vAlign w:val="center"/>
            <w:hideMark/>
          </w:tcPr>
          <w:p w14:paraId="17530FB5" w14:textId="77777777" w:rsidR="00C976B3" w:rsidRPr="00C976B3" w:rsidRDefault="00C976B3" w:rsidP="00C976B3">
            <w:r w:rsidRPr="00C976B3">
              <w:t>1992</w:t>
            </w:r>
          </w:p>
        </w:tc>
        <w:tc>
          <w:tcPr>
            <w:tcW w:w="0" w:type="auto"/>
            <w:vAlign w:val="center"/>
            <w:hideMark/>
          </w:tcPr>
          <w:p w14:paraId="688E5942" w14:textId="0FA9455A" w:rsidR="00C976B3" w:rsidRPr="00C976B3" w:rsidRDefault="00252C38" w:rsidP="00C976B3">
            <w:r>
              <w:t xml:space="preserve">  </w:t>
            </w:r>
            <w:r w:rsidR="00C976B3" w:rsidRPr="00C976B3">
              <w:t>392</w:t>
            </w:r>
          </w:p>
        </w:tc>
        <w:tc>
          <w:tcPr>
            <w:tcW w:w="0" w:type="auto"/>
            <w:vAlign w:val="center"/>
            <w:hideMark/>
          </w:tcPr>
          <w:p w14:paraId="38033642" w14:textId="77777777" w:rsidR="00C976B3" w:rsidRPr="00C976B3" w:rsidRDefault="00C976B3" w:rsidP="00C976B3">
            <w:r w:rsidRPr="00C976B3">
              <w:t>500</w:t>
            </w:r>
          </w:p>
        </w:tc>
        <w:tc>
          <w:tcPr>
            <w:tcW w:w="0" w:type="auto"/>
            <w:vAlign w:val="center"/>
            <w:hideMark/>
          </w:tcPr>
          <w:p w14:paraId="6E45506D" w14:textId="77777777" w:rsidR="00C976B3" w:rsidRPr="00C976B3" w:rsidRDefault="00C976B3" w:rsidP="00C976B3">
            <w:r w:rsidRPr="00C976B3">
              <w:t>78.4</w:t>
            </w:r>
          </w:p>
        </w:tc>
      </w:tr>
      <w:tr w:rsidR="00C976B3" w:rsidRPr="00C976B3" w14:paraId="563A43AB" w14:textId="77777777">
        <w:trPr>
          <w:tblCellSpacing w:w="15" w:type="dxa"/>
        </w:trPr>
        <w:tc>
          <w:tcPr>
            <w:tcW w:w="0" w:type="auto"/>
            <w:vAlign w:val="center"/>
            <w:hideMark/>
          </w:tcPr>
          <w:p w14:paraId="3B3311BE" w14:textId="77777777" w:rsidR="00C976B3" w:rsidRPr="00C976B3" w:rsidRDefault="00C976B3" w:rsidP="00C976B3">
            <w:r w:rsidRPr="00C976B3">
              <w:t>2</w:t>
            </w:r>
          </w:p>
        </w:tc>
        <w:tc>
          <w:tcPr>
            <w:tcW w:w="0" w:type="auto"/>
            <w:vAlign w:val="center"/>
            <w:hideMark/>
          </w:tcPr>
          <w:p w14:paraId="313C6FAE" w14:textId="77777777" w:rsidR="00C976B3" w:rsidRPr="00C976B3" w:rsidRDefault="00C976B3" w:rsidP="00C976B3">
            <w:r w:rsidRPr="00C976B3">
              <w:t>BHSE, Tamil Nadu</w:t>
            </w:r>
          </w:p>
        </w:tc>
        <w:tc>
          <w:tcPr>
            <w:tcW w:w="0" w:type="auto"/>
            <w:vAlign w:val="center"/>
            <w:hideMark/>
          </w:tcPr>
          <w:p w14:paraId="76952EE3" w14:textId="77777777" w:rsidR="00C976B3" w:rsidRPr="00C976B3" w:rsidRDefault="00C976B3" w:rsidP="00C976B3">
            <w:r w:rsidRPr="00C976B3">
              <w:t>HSE</w:t>
            </w:r>
          </w:p>
        </w:tc>
        <w:tc>
          <w:tcPr>
            <w:tcW w:w="0" w:type="auto"/>
            <w:vAlign w:val="center"/>
            <w:hideMark/>
          </w:tcPr>
          <w:p w14:paraId="5434C202" w14:textId="77777777" w:rsidR="00C976B3" w:rsidRPr="00C976B3" w:rsidRDefault="00C976B3" w:rsidP="00C976B3">
            <w:r w:rsidRPr="00C976B3">
              <w:t>1994</w:t>
            </w:r>
          </w:p>
        </w:tc>
        <w:tc>
          <w:tcPr>
            <w:tcW w:w="0" w:type="auto"/>
            <w:vAlign w:val="center"/>
            <w:hideMark/>
          </w:tcPr>
          <w:p w14:paraId="0703B733" w14:textId="18F03FBB" w:rsidR="00C976B3" w:rsidRPr="00C976B3" w:rsidRDefault="00252C38" w:rsidP="00C976B3">
            <w:r>
              <w:t xml:space="preserve">  </w:t>
            </w:r>
            <w:r w:rsidR="00C976B3" w:rsidRPr="00C976B3">
              <w:t>808</w:t>
            </w:r>
          </w:p>
        </w:tc>
        <w:tc>
          <w:tcPr>
            <w:tcW w:w="0" w:type="auto"/>
            <w:vAlign w:val="center"/>
            <w:hideMark/>
          </w:tcPr>
          <w:p w14:paraId="3497C54B" w14:textId="77777777" w:rsidR="00C976B3" w:rsidRPr="00C976B3" w:rsidRDefault="00C976B3" w:rsidP="00C976B3">
            <w:r w:rsidRPr="00C976B3">
              <w:t>1200</w:t>
            </w:r>
          </w:p>
        </w:tc>
        <w:tc>
          <w:tcPr>
            <w:tcW w:w="0" w:type="auto"/>
            <w:vAlign w:val="center"/>
            <w:hideMark/>
          </w:tcPr>
          <w:p w14:paraId="3D7896B4" w14:textId="77777777" w:rsidR="00C976B3" w:rsidRPr="00C976B3" w:rsidRDefault="00C976B3" w:rsidP="00C976B3">
            <w:r w:rsidRPr="00C976B3">
              <w:t>67.3</w:t>
            </w:r>
          </w:p>
        </w:tc>
      </w:tr>
      <w:tr w:rsidR="00C976B3" w:rsidRPr="00C976B3" w14:paraId="0CAEC988" w14:textId="77777777">
        <w:trPr>
          <w:tblCellSpacing w:w="15" w:type="dxa"/>
        </w:trPr>
        <w:tc>
          <w:tcPr>
            <w:tcW w:w="0" w:type="auto"/>
            <w:vAlign w:val="center"/>
            <w:hideMark/>
          </w:tcPr>
          <w:p w14:paraId="1442CD84" w14:textId="77777777" w:rsidR="00C976B3" w:rsidRPr="00C976B3" w:rsidRDefault="00C976B3" w:rsidP="00C976B3">
            <w:r w:rsidRPr="00C976B3">
              <w:t>3</w:t>
            </w:r>
          </w:p>
        </w:tc>
        <w:tc>
          <w:tcPr>
            <w:tcW w:w="0" w:type="auto"/>
            <w:vAlign w:val="center"/>
            <w:hideMark/>
          </w:tcPr>
          <w:p w14:paraId="61D304FC" w14:textId="77777777" w:rsidR="00C976B3" w:rsidRPr="00C976B3" w:rsidRDefault="00C976B3" w:rsidP="00C976B3">
            <w:r w:rsidRPr="00C976B3">
              <w:t>Dr. M.G.R. Medical University, Chennai</w:t>
            </w:r>
          </w:p>
        </w:tc>
        <w:tc>
          <w:tcPr>
            <w:tcW w:w="0" w:type="auto"/>
            <w:vAlign w:val="center"/>
            <w:hideMark/>
          </w:tcPr>
          <w:p w14:paraId="7773350C" w14:textId="77777777" w:rsidR="00C976B3" w:rsidRPr="00C976B3" w:rsidRDefault="00C976B3" w:rsidP="00C976B3">
            <w:r w:rsidRPr="00C976B3">
              <w:t>BPT</w:t>
            </w:r>
          </w:p>
        </w:tc>
        <w:tc>
          <w:tcPr>
            <w:tcW w:w="0" w:type="auto"/>
            <w:vAlign w:val="center"/>
            <w:hideMark/>
          </w:tcPr>
          <w:p w14:paraId="19C71715" w14:textId="77777777" w:rsidR="00C976B3" w:rsidRPr="00C976B3" w:rsidRDefault="00C976B3" w:rsidP="00C976B3">
            <w:r w:rsidRPr="00C976B3">
              <w:t>1999</w:t>
            </w:r>
          </w:p>
        </w:tc>
        <w:tc>
          <w:tcPr>
            <w:tcW w:w="0" w:type="auto"/>
            <w:vAlign w:val="center"/>
            <w:hideMark/>
          </w:tcPr>
          <w:p w14:paraId="05CD2EB7" w14:textId="7C480E5C" w:rsidR="00C976B3" w:rsidRPr="00C976B3" w:rsidRDefault="00252C38" w:rsidP="00C976B3">
            <w:r>
              <w:t xml:space="preserve">  </w:t>
            </w:r>
            <w:r w:rsidR="00C976B3" w:rsidRPr="00C976B3">
              <w:t>1888</w:t>
            </w:r>
          </w:p>
        </w:tc>
        <w:tc>
          <w:tcPr>
            <w:tcW w:w="0" w:type="auto"/>
            <w:vAlign w:val="center"/>
            <w:hideMark/>
          </w:tcPr>
          <w:p w14:paraId="2B85CACB" w14:textId="77777777" w:rsidR="00C976B3" w:rsidRPr="00C976B3" w:rsidRDefault="00C976B3" w:rsidP="00C976B3">
            <w:r w:rsidRPr="00C976B3">
              <w:t>3300</w:t>
            </w:r>
          </w:p>
        </w:tc>
        <w:tc>
          <w:tcPr>
            <w:tcW w:w="0" w:type="auto"/>
            <w:vAlign w:val="center"/>
            <w:hideMark/>
          </w:tcPr>
          <w:p w14:paraId="46C19CF2" w14:textId="77777777" w:rsidR="00C976B3" w:rsidRPr="00C976B3" w:rsidRDefault="00C976B3" w:rsidP="00C976B3">
            <w:r w:rsidRPr="00C976B3">
              <w:t>57.2</w:t>
            </w:r>
          </w:p>
        </w:tc>
      </w:tr>
      <w:tr w:rsidR="00C976B3" w:rsidRPr="00C976B3" w14:paraId="0A7B374E" w14:textId="77777777">
        <w:trPr>
          <w:tblCellSpacing w:w="15" w:type="dxa"/>
        </w:trPr>
        <w:tc>
          <w:tcPr>
            <w:tcW w:w="0" w:type="auto"/>
            <w:vAlign w:val="center"/>
            <w:hideMark/>
          </w:tcPr>
          <w:p w14:paraId="2876232D" w14:textId="77777777" w:rsidR="00C976B3" w:rsidRPr="00C976B3" w:rsidRDefault="00C976B3" w:rsidP="00C976B3">
            <w:r w:rsidRPr="00C976B3">
              <w:t>4</w:t>
            </w:r>
          </w:p>
        </w:tc>
        <w:tc>
          <w:tcPr>
            <w:tcW w:w="0" w:type="auto"/>
            <w:vAlign w:val="center"/>
            <w:hideMark/>
          </w:tcPr>
          <w:p w14:paraId="573034BC" w14:textId="77777777" w:rsidR="00C976B3" w:rsidRPr="00C976B3" w:rsidRDefault="00C976B3" w:rsidP="00C976B3">
            <w:r w:rsidRPr="00C976B3">
              <w:t>Barkatullah University, Bhopal</w:t>
            </w:r>
          </w:p>
        </w:tc>
        <w:tc>
          <w:tcPr>
            <w:tcW w:w="0" w:type="auto"/>
            <w:vAlign w:val="center"/>
            <w:hideMark/>
          </w:tcPr>
          <w:p w14:paraId="6F6403C2" w14:textId="77777777" w:rsidR="00C976B3" w:rsidRPr="00C976B3" w:rsidRDefault="00C976B3" w:rsidP="00C976B3">
            <w:r w:rsidRPr="00C976B3">
              <w:t>MSPT</w:t>
            </w:r>
          </w:p>
        </w:tc>
        <w:tc>
          <w:tcPr>
            <w:tcW w:w="0" w:type="auto"/>
            <w:vAlign w:val="center"/>
            <w:hideMark/>
          </w:tcPr>
          <w:p w14:paraId="6AF12628" w14:textId="77777777" w:rsidR="00C976B3" w:rsidRPr="00C976B3" w:rsidRDefault="00C976B3" w:rsidP="00C976B3">
            <w:r w:rsidRPr="00C976B3">
              <w:t>2005</w:t>
            </w:r>
          </w:p>
        </w:tc>
        <w:tc>
          <w:tcPr>
            <w:tcW w:w="0" w:type="auto"/>
            <w:vAlign w:val="center"/>
            <w:hideMark/>
          </w:tcPr>
          <w:p w14:paraId="4051AFF6" w14:textId="260395DB" w:rsidR="00C976B3" w:rsidRPr="00C976B3" w:rsidRDefault="00252C38" w:rsidP="00C976B3">
            <w:r>
              <w:t xml:space="preserve">  </w:t>
            </w:r>
            <w:r w:rsidR="00C976B3" w:rsidRPr="00C976B3">
              <w:t>568</w:t>
            </w:r>
          </w:p>
        </w:tc>
        <w:tc>
          <w:tcPr>
            <w:tcW w:w="0" w:type="auto"/>
            <w:vAlign w:val="center"/>
            <w:hideMark/>
          </w:tcPr>
          <w:p w14:paraId="18D84BB5" w14:textId="77777777" w:rsidR="00C976B3" w:rsidRPr="00C976B3" w:rsidRDefault="00C976B3" w:rsidP="00C976B3">
            <w:r w:rsidRPr="00C976B3">
              <w:t>1000</w:t>
            </w:r>
          </w:p>
        </w:tc>
        <w:tc>
          <w:tcPr>
            <w:tcW w:w="0" w:type="auto"/>
            <w:vAlign w:val="center"/>
            <w:hideMark/>
          </w:tcPr>
          <w:p w14:paraId="3CDD2257" w14:textId="77777777" w:rsidR="00C976B3" w:rsidRPr="00C976B3" w:rsidRDefault="00C976B3" w:rsidP="00C976B3">
            <w:r w:rsidRPr="00C976B3">
              <w:t>56.8</w:t>
            </w:r>
          </w:p>
        </w:tc>
      </w:tr>
      <w:tr w:rsidR="00C976B3" w:rsidRPr="00C976B3" w14:paraId="5E44FDB2" w14:textId="77777777">
        <w:trPr>
          <w:tblCellSpacing w:w="15" w:type="dxa"/>
        </w:trPr>
        <w:tc>
          <w:tcPr>
            <w:tcW w:w="0" w:type="auto"/>
            <w:vAlign w:val="center"/>
            <w:hideMark/>
          </w:tcPr>
          <w:p w14:paraId="34055AB1" w14:textId="77777777" w:rsidR="00C976B3" w:rsidRPr="00C976B3" w:rsidRDefault="00C976B3" w:rsidP="00C976B3"/>
        </w:tc>
        <w:tc>
          <w:tcPr>
            <w:tcW w:w="0" w:type="auto"/>
            <w:vAlign w:val="center"/>
            <w:hideMark/>
          </w:tcPr>
          <w:p w14:paraId="4C750A59" w14:textId="77777777" w:rsidR="00C976B3" w:rsidRPr="00C976B3" w:rsidRDefault="00C976B3" w:rsidP="00C976B3"/>
        </w:tc>
        <w:tc>
          <w:tcPr>
            <w:tcW w:w="0" w:type="auto"/>
            <w:vAlign w:val="center"/>
            <w:hideMark/>
          </w:tcPr>
          <w:p w14:paraId="411ACE33" w14:textId="77777777" w:rsidR="00C976B3" w:rsidRPr="00C976B3" w:rsidRDefault="00C976B3" w:rsidP="00C976B3">
            <w:r w:rsidRPr="00C976B3">
              <w:rPr>
                <w:i/>
                <w:iCs/>
              </w:rPr>
              <w:t>Research: Endurance Training of Trunk Extensors in Sub-Acute LBP</w:t>
            </w:r>
          </w:p>
        </w:tc>
        <w:tc>
          <w:tcPr>
            <w:tcW w:w="0" w:type="auto"/>
            <w:vAlign w:val="center"/>
            <w:hideMark/>
          </w:tcPr>
          <w:p w14:paraId="3C655A83" w14:textId="77777777" w:rsidR="00C976B3" w:rsidRPr="00C976B3" w:rsidRDefault="00C976B3" w:rsidP="00C976B3"/>
        </w:tc>
        <w:tc>
          <w:tcPr>
            <w:tcW w:w="0" w:type="auto"/>
            <w:vAlign w:val="center"/>
            <w:hideMark/>
          </w:tcPr>
          <w:p w14:paraId="174E2138" w14:textId="77777777" w:rsidR="00C976B3" w:rsidRPr="00C976B3" w:rsidRDefault="00C976B3" w:rsidP="00C976B3"/>
        </w:tc>
        <w:tc>
          <w:tcPr>
            <w:tcW w:w="0" w:type="auto"/>
            <w:vAlign w:val="center"/>
            <w:hideMark/>
          </w:tcPr>
          <w:p w14:paraId="2B5D1BB7" w14:textId="77777777" w:rsidR="00C976B3" w:rsidRPr="00C976B3" w:rsidRDefault="00C976B3" w:rsidP="00C976B3"/>
        </w:tc>
        <w:tc>
          <w:tcPr>
            <w:tcW w:w="0" w:type="auto"/>
            <w:vAlign w:val="center"/>
            <w:hideMark/>
          </w:tcPr>
          <w:p w14:paraId="2DFD0210" w14:textId="77777777" w:rsidR="00C976B3" w:rsidRPr="00C976B3" w:rsidRDefault="00C976B3" w:rsidP="00C976B3"/>
        </w:tc>
      </w:tr>
      <w:tr w:rsidR="00C976B3" w:rsidRPr="00C976B3" w14:paraId="11B8278A" w14:textId="77777777">
        <w:trPr>
          <w:tblCellSpacing w:w="15" w:type="dxa"/>
        </w:trPr>
        <w:tc>
          <w:tcPr>
            <w:tcW w:w="0" w:type="auto"/>
            <w:vAlign w:val="center"/>
            <w:hideMark/>
          </w:tcPr>
          <w:p w14:paraId="17C5865C" w14:textId="77777777" w:rsidR="00C976B3" w:rsidRPr="00C976B3" w:rsidRDefault="00C976B3" w:rsidP="00C976B3">
            <w:r w:rsidRPr="00C976B3">
              <w:t>5</w:t>
            </w:r>
          </w:p>
        </w:tc>
        <w:tc>
          <w:tcPr>
            <w:tcW w:w="0" w:type="auto"/>
            <w:vAlign w:val="center"/>
            <w:hideMark/>
          </w:tcPr>
          <w:p w14:paraId="0FC03218" w14:textId="77777777" w:rsidR="00C976B3" w:rsidRPr="00C976B3" w:rsidRDefault="00C976B3" w:rsidP="00C976B3">
            <w:r w:rsidRPr="00C976B3">
              <w:t>RKM Vivekananda University, Coimbatore</w:t>
            </w:r>
          </w:p>
        </w:tc>
        <w:tc>
          <w:tcPr>
            <w:tcW w:w="0" w:type="auto"/>
            <w:vAlign w:val="center"/>
            <w:hideMark/>
          </w:tcPr>
          <w:p w14:paraId="5B4E7ECF" w14:textId="77777777" w:rsidR="00C976B3" w:rsidRPr="00C976B3" w:rsidRDefault="00C976B3" w:rsidP="00C976B3">
            <w:r w:rsidRPr="00C976B3">
              <w:t>PhD</w:t>
            </w:r>
          </w:p>
        </w:tc>
        <w:tc>
          <w:tcPr>
            <w:tcW w:w="0" w:type="auto"/>
            <w:vAlign w:val="center"/>
            <w:hideMark/>
          </w:tcPr>
          <w:p w14:paraId="6D63BEF6" w14:textId="77777777" w:rsidR="00C976B3" w:rsidRPr="00C976B3" w:rsidRDefault="00C976B3" w:rsidP="00C976B3">
            <w:r w:rsidRPr="00C976B3">
              <w:t>2012</w:t>
            </w:r>
          </w:p>
        </w:tc>
        <w:tc>
          <w:tcPr>
            <w:tcW w:w="0" w:type="auto"/>
            <w:vAlign w:val="center"/>
            <w:hideMark/>
          </w:tcPr>
          <w:p w14:paraId="26A1D58F" w14:textId="6ABDF889" w:rsidR="00C976B3" w:rsidRPr="00C976B3" w:rsidRDefault="00252C38" w:rsidP="00C976B3">
            <w:r>
              <w:t xml:space="preserve">  </w:t>
            </w:r>
            <w:r w:rsidR="00C976B3" w:rsidRPr="00C976B3">
              <w:t>191</w:t>
            </w:r>
          </w:p>
        </w:tc>
        <w:tc>
          <w:tcPr>
            <w:tcW w:w="0" w:type="auto"/>
            <w:vAlign w:val="center"/>
            <w:hideMark/>
          </w:tcPr>
          <w:p w14:paraId="298AA1E6" w14:textId="77777777" w:rsidR="00C976B3" w:rsidRPr="00C976B3" w:rsidRDefault="00C976B3" w:rsidP="00C976B3">
            <w:r w:rsidRPr="00C976B3">
              <w:t>300</w:t>
            </w:r>
          </w:p>
        </w:tc>
        <w:tc>
          <w:tcPr>
            <w:tcW w:w="0" w:type="auto"/>
            <w:vAlign w:val="center"/>
            <w:hideMark/>
          </w:tcPr>
          <w:p w14:paraId="4671AAF4" w14:textId="77777777" w:rsidR="00C976B3" w:rsidRPr="00C976B3" w:rsidRDefault="00C976B3" w:rsidP="00C976B3">
            <w:r w:rsidRPr="00C976B3">
              <w:t>63.7</w:t>
            </w:r>
          </w:p>
        </w:tc>
      </w:tr>
      <w:tr w:rsidR="00C976B3" w:rsidRPr="00C976B3" w14:paraId="0C364747" w14:textId="77777777">
        <w:trPr>
          <w:tblCellSpacing w:w="15" w:type="dxa"/>
        </w:trPr>
        <w:tc>
          <w:tcPr>
            <w:tcW w:w="0" w:type="auto"/>
            <w:vAlign w:val="center"/>
            <w:hideMark/>
          </w:tcPr>
          <w:p w14:paraId="60D184E4" w14:textId="77777777" w:rsidR="00C976B3" w:rsidRPr="00C976B3" w:rsidRDefault="00C976B3" w:rsidP="00C976B3"/>
        </w:tc>
        <w:tc>
          <w:tcPr>
            <w:tcW w:w="0" w:type="auto"/>
            <w:vAlign w:val="center"/>
            <w:hideMark/>
          </w:tcPr>
          <w:p w14:paraId="60E3FBAA" w14:textId="77777777" w:rsidR="00C976B3" w:rsidRPr="00C976B3" w:rsidRDefault="00C976B3" w:rsidP="00C976B3"/>
        </w:tc>
        <w:tc>
          <w:tcPr>
            <w:tcW w:w="0" w:type="auto"/>
            <w:vAlign w:val="center"/>
            <w:hideMark/>
          </w:tcPr>
          <w:p w14:paraId="253A849F" w14:textId="77777777" w:rsidR="00C976B3" w:rsidRPr="00C976B3" w:rsidRDefault="00C976B3" w:rsidP="00C976B3">
            <w:r w:rsidRPr="00C976B3">
              <w:rPr>
                <w:i/>
                <w:iCs/>
              </w:rPr>
              <w:t>Research: Slump Stretching with Static Spinal Exercise for Non-Radicular LBP</w:t>
            </w:r>
          </w:p>
        </w:tc>
        <w:tc>
          <w:tcPr>
            <w:tcW w:w="0" w:type="auto"/>
            <w:vAlign w:val="center"/>
            <w:hideMark/>
          </w:tcPr>
          <w:p w14:paraId="50FE95C3" w14:textId="77777777" w:rsidR="00C976B3" w:rsidRPr="00C976B3" w:rsidRDefault="00C976B3" w:rsidP="00C976B3"/>
        </w:tc>
        <w:tc>
          <w:tcPr>
            <w:tcW w:w="0" w:type="auto"/>
            <w:vAlign w:val="center"/>
            <w:hideMark/>
          </w:tcPr>
          <w:p w14:paraId="51C4370D" w14:textId="77777777" w:rsidR="00C976B3" w:rsidRPr="00C976B3" w:rsidRDefault="00C976B3" w:rsidP="00C976B3"/>
        </w:tc>
        <w:tc>
          <w:tcPr>
            <w:tcW w:w="0" w:type="auto"/>
            <w:vAlign w:val="center"/>
            <w:hideMark/>
          </w:tcPr>
          <w:p w14:paraId="6F80C60F" w14:textId="77777777" w:rsidR="00C976B3" w:rsidRPr="00C976B3" w:rsidRDefault="00C976B3" w:rsidP="00C976B3"/>
        </w:tc>
        <w:tc>
          <w:tcPr>
            <w:tcW w:w="0" w:type="auto"/>
            <w:vAlign w:val="center"/>
            <w:hideMark/>
          </w:tcPr>
          <w:p w14:paraId="3A3B3392" w14:textId="77777777" w:rsidR="00C976B3" w:rsidRPr="00C976B3" w:rsidRDefault="00C976B3" w:rsidP="00C976B3"/>
        </w:tc>
      </w:tr>
      <w:tr w:rsidR="00C976B3" w:rsidRPr="00C976B3" w14:paraId="6419AC5F" w14:textId="77777777">
        <w:trPr>
          <w:tblCellSpacing w:w="15" w:type="dxa"/>
        </w:trPr>
        <w:tc>
          <w:tcPr>
            <w:tcW w:w="0" w:type="auto"/>
            <w:vAlign w:val="center"/>
            <w:hideMark/>
          </w:tcPr>
          <w:p w14:paraId="19591D1A" w14:textId="77777777" w:rsidR="00C976B3" w:rsidRPr="00C976B3" w:rsidRDefault="00C976B3" w:rsidP="00C976B3">
            <w:r w:rsidRPr="00C976B3">
              <w:t>6</w:t>
            </w:r>
          </w:p>
        </w:tc>
        <w:tc>
          <w:tcPr>
            <w:tcW w:w="0" w:type="auto"/>
            <w:vAlign w:val="center"/>
            <w:hideMark/>
          </w:tcPr>
          <w:p w14:paraId="0ABE2BAA" w14:textId="77777777" w:rsidR="00C976B3" w:rsidRPr="00C976B3" w:rsidRDefault="00C976B3" w:rsidP="00C976B3">
            <w:r w:rsidRPr="00C976B3">
              <w:t>Tumkur University, Karnataka</w:t>
            </w:r>
          </w:p>
        </w:tc>
        <w:tc>
          <w:tcPr>
            <w:tcW w:w="0" w:type="auto"/>
            <w:vAlign w:val="center"/>
            <w:hideMark/>
          </w:tcPr>
          <w:p w14:paraId="3C9DDB98" w14:textId="77777777" w:rsidR="00C976B3" w:rsidRPr="00C976B3" w:rsidRDefault="00C976B3" w:rsidP="00C976B3">
            <w:r w:rsidRPr="00C976B3">
              <w:t>D.Litt</w:t>
            </w:r>
          </w:p>
        </w:tc>
        <w:tc>
          <w:tcPr>
            <w:tcW w:w="0" w:type="auto"/>
            <w:vAlign w:val="center"/>
            <w:hideMark/>
          </w:tcPr>
          <w:p w14:paraId="0EFE30F6" w14:textId="77777777" w:rsidR="00C976B3" w:rsidRPr="00C976B3" w:rsidRDefault="00C976B3" w:rsidP="00C976B3">
            <w:r w:rsidRPr="00C976B3">
              <w:t>2018</w:t>
            </w:r>
          </w:p>
        </w:tc>
        <w:tc>
          <w:tcPr>
            <w:tcW w:w="0" w:type="auto"/>
            <w:vAlign w:val="center"/>
            <w:hideMark/>
          </w:tcPr>
          <w:p w14:paraId="48A8FF92" w14:textId="77777777" w:rsidR="00C976B3" w:rsidRPr="00C976B3" w:rsidRDefault="00C976B3" w:rsidP="00C976B3">
            <w:r w:rsidRPr="00C976B3">
              <w:t>—</w:t>
            </w:r>
          </w:p>
        </w:tc>
        <w:tc>
          <w:tcPr>
            <w:tcW w:w="0" w:type="auto"/>
            <w:vAlign w:val="center"/>
            <w:hideMark/>
          </w:tcPr>
          <w:p w14:paraId="16615258" w14:textId="77777777" w:rsidR="00C976B3" w:rsidRPr="00C976B3" w:rsidRDefault="00C976B3" w:rsidP="00C976B3">
            <w:r w:rsidRPr="00C976B3">
              <w:t>—</w:t>
            </w:r>
          </w:p>
        </w:tc>
        <w:tc>
          <w:tcPr>
            <w:tcW w:w="0" w:type="auto"/>
            <w:vAlign w:val="center"/>
            <w:hideMark/>
          </w:tcPr>
          <w:p w14:paraId="2EA0A654" w14:textId="77777777" w:rsidR="00C976B3" w:rsidRPr="00C976B3" w:rsidRDefault="00C976B3" w:rsidP="00C976B3">
            <w:r w:rsidRPr="00C976B3">
              <w:t>—</w:t>
            </w:r>
          </w:p>
        </w:tc>
      </w:tr>
      <w:tr w:rsidR="00C976B3" w:rsidRPr="00C976B3" w14:paraId="67F68E44" w14:textId="77777777">
        <w:trPr>
          <w:tblCellSpacing w:w="15" w:type="dxa"/>
        </w:trPr>
        <w:tc>
          <w:tcPr>
            <w:tcW w:w="0" w:type="auto"/>
            <w:vAlign w:val="center"/>
            <w:hideMark/>
          </w:tcPr>
          <w:p w14:paraId="47F699C5" w14:textId="77777777" w:rsidR="00C976B3" w:rsidRPr="00C976B3" w:rsidRDefault="00C976B3" w:rsidP="00C976B3"/>
        </w:tc>
        <w:tc>
          <w:tcPr>
            <w:tcW w:w="0" w:type="auto"/>
            <w:vAlign w:val="center"/>
            <w:hideMark/>
          </w:tcPr>
          <w:p w14:paraId="5A75EB90" w14:textId="77777777" w:rsidR="00C976B3" w:rsidRPr="00C976B3" w:rsidRDefault="00C976B3" w:rsidP="00C976B3"/>
        </w:tc>
        <w:tc>
          <w:tcPr>
            <w:tcW w:w="0" w:type="auto"/>
            <w:vAlign w:val="center"/>
            <w:hideMark/>
          </w:tcPr>
          <w:p w14:paraId="78DADAB6" w14:textId="77777777" w:rsidR="00C976B3" w:rsidRPr="00C976B3" w:rsidRDefault="00C976B3" w:rsidP="00C976B3">
            <w:r w:rsidRPr="00C976B3">
              <w:rPr>
                <w:i/>
                <w:iCs/>
              </w:rPr>
              <w:t>Research: Observational Gait Analysis in 5–11-Year-Olds</w:t>
            </w:r>
          </w:p>
        </w:tc>
        <w:tc>
          <w:tcPr>
            <w:tcW w:w="0" w:type="auto"/>
            <w:vAlign w:val="center"/>
            <w:hideMark/>
          </w:tcPr>
          <w:p w14:paraId="7F056B6E" w14:textId="77777777" w:rsidR="00C976B3" w:rsidRPr="00C976B3" w:rsidRDefault="00C976B3" w:rsidP="00C976B3"/>
        </w:tc>
        <w:tc>
          <w:tcPr>
            <w:tcW w:w="0" w:type="auto"/>
            <w:vAlign w:val="center"/>
            <w:hideMark/>
          </w:tcPr>
          <w:p w14:paraId="0DF749C9" w14:textId="77777777" w:rsidR="00C976B3" w:rsidRPr="00C976B3" w:rsidRDefault="00C976B3" w:rsidP="00C976B3"/>
        </w:tc>
        <w:tc>
          <w:tcPr>
            <w:tcW w:w="0" w:type="auto"/>
            <w:vAlign w:val="center"/>
            <w:hideMark/>
          </w:tcPr>
          <w:p w14:paraId="62D64A02" w14:textId="77777777" w:rsidR="00C976B3" w:rsidRPr="00C976B3" w:rsidRDefault="00C976B3" w:rsidP="00C976B3"/>
        </w:tc>
        <w:tc>
          <w:tcPr>
            <w:tcW w:w="0" w:type="auto"/>
            <w:vAlign w:val="center"/>
            <w:hideMark/>
          </w:tcPr>
          <w:p w14:paraId="51E20C16" w14:textId="77777777" w:rsidR="00C976B3" w:rsidRPr="00C976B3" w:rsidRDefault="00C976B3" w:rsidP="00C976B3"/>
        </w:tc>
      </w:tr>
      <w:tr w:rsidR="00C976B3" w:rsidRPr="00C976B3" w14:paraId="56EF4018" w14:textId="77777777">
        <w:trPr>
          <w:tblCellSpacing w:w="15" w:type="dxa"/>
        </w:trPr>
        <w:tc>
          <w:tcPr>
            <w:tcW w:w="0" w:type="auto"/>
            <w:vAlign w:val="center"/>
            <w:hideMark/>
          </w:tcPr>
          <w:p w14:paraId="78BCC494" w14:textId="77777777" w:rsidR="00C976B3" w:rsidRPr="00C976B3" w:rsidRDefault="00C976B3" w:rsidP="00C976B3">
            <w:r w:rsidRPr="00C976B3">
              <w:t>7</w:t>
            </w:r>
          </w:p>
        </w:tc>
        <w:tc>
          <w:tcPr>
            <w:tcW w:w="0" w:type="auto"/>
            <w:vAlign w:val="center"/>
            <w:hideMark/>
          </w:tcPr>
          <w:p w14:paraId="7CCE67F5" w14:textId="77777777" w:rsidR="00C976B3" w:rsidRPr="00C976B3" w:rsidRDefault="00C976B3" w:rsidP="00C976B3">
            <w:r w:rsidRPr="00C976B3">
              <w:t>FIFA</w:t>
            </w:r>
          </w:p>
        </w:tc>
        <w:tc>
          <w:tcPr>
            <w:tcW w:w="0" w:type="auto"/>
            <w:vAlign w:val="center"/>
            <w:hideMark/>
          </w:tcPr>
          <w:p w14:paraId="15772E7F" w14:textId="77777777" w:rsidR="00C976B3" w:rsidRPr="00C976B3" w:rsidRDefault="00C976B3" w:rsidP="00C976B3">
            <w:r w:rsidRPr="00C976B3">
              <w:t>Diploma in Football Medicine</w:t>
            </w:r>
          </w:p>
        </w:tc>
        <w:tc>
          <w:tcPr>
            <w:tcW w:w="0" w:type="auto"/>
            <w:vAlign w:val="center"/>
            <w:hideMark/>
          </w:tcPr>
          <w:p w14:paraId="183F87CB" w14:textId="77777777" w:rsidR="00C976B3" w:rsidRPr="00C976B3" w:rsidRDefault="00C976B3" w:rsidP="00C976B3">
            <w:r w:rsidRPr="00C976B3">
              <w:t>2020</w:t>
            </w:r>
          </w:p>
        </w:tc>
        <w:tc>
          <w:tcPr>
            <w:tcW w:w="0" w:type="auto"/>
            <w:vAlign w:val="center"/>
            <w:hideMark/>
          </w:tcPr>
          <w:p w14:paraId="58493F6D" w14:textId="77777777" w:rsidR="00C976B3" w:rsidRPr="00C976B3" w:rsidRDefault="00C976B3" w:rsidP="00C976B3">
            <w:r w:rsidRPr="00C976B3">
              <w:t>—</w:t>
            </w:r>
          </w:p>
        </w:tc>
        <w:tc>
          <w:tcPr>
            <w:tcW w:w="0" w:type="auto"/>
            <w:vAlign w:val="center"/>
            <w:hideMark/>
          </w:tcPr>
          <w:p w14:paraId="0D1319C8" w14:textId="77777777" w:rsidR="00C976B3" w:rsidRPr="00C976B3" w:rsidRDefault="00C976B3" w:rsidP="00C976B3">
            <w:r w:rsidRPr="00C976B3">
              <w:t>—</w:t>
            </w:r>
          </w:p>
        </w:tc>
        <w:tc>
          <w:tcPr>
            <w:tcW w:w="0" w:type="auto"/>
            <w:vAlign w:val="center"/>
            <w:hideMark/>
          </w:tcPr>
          <w:p w14:paraId="30D0D7B0" w14:textId="77777777" w:rsidR="00C976B3" w:rsidRPr="00C976B3" w:rsidRDefault="00C976B3" w:rsidP="00C976B3">
            <w:r w:rsidRPr="00C976B3">
              <w:t>—</w:t>
            </w:r>
          </w:p>
        </w:tc>
      </w:tr>
    </w:tbl>
    <w:p w14:paraId="337ACBA9" w14:textId="77777777" w:rsidR="00C976B3" w:rsidRPr="00C976B3" w:rsidRDefault="00C976B3" w:rsidP="00C976B3">
      <w:r w:rsidRPr="00C976B3">
        <w:pict w14:anchorId="0CB71BAD">
          <v:rect id="_x0000_i1177" style="width:0;height:1.5pt" o:hralign="center" o:hrstd="t" o:hr="t" fillcolor="#a0a0a0" stroked="f"/>
        </w:pict>
      </w:r>
    </w:p>
    <w:p w14:paraId="08E3DE4D" w14:textId="77777777" w:rsidR="00C976B3" w:rsidRPr="00C976B3" w:rsidRDefault="00C976B3" w:rsidP="00C976B3">
      <w:pPr>
        <w:rPr>
          <w:b/>
          <w:bCs/>
        </w:rPr>
      </w:pPr>
      <w:r w:rsidRPr="00C976B3">
        <w:rPr>
          <w:b/>
          <w:bCs/>
        </w:rPr>
        <w:t>TRAINER / EDUCATOR CERTIFICATIONS</w:t>
      </w:r>
    </w:p>
    <w:p w14:paraId="28D3E386" w14:textId="77777777" w:rsidR="00C976B3" w:rsidRPr="00C976B3" w:rsidRDefault="00C976B3" w:rsidP="00C976B3">
      <w:r w:rsidRPr="00C976B3">
        <w:t>(Only key ones shown for brevity – full list remains intact in your original CV)</w:t>
      </w:r>
    </w:p>
    <w:p w14:paraId="63CC6451" w14:textId="77777777" w:rsidR="00C976B3" w:rsidRPr="00C976B3" w:rsidRDefault="00C976B3" w:rsidP="00C976B3">
      <w:pPr>
        <w:numPr>
          <w:ilvl w:val="0"/>
          <w:numId w:val="3"/>
        </w:numPr>
      </w:pPr>
      <w:r w:rsidRPr="00C976B3">
        <w:t>General Fitness, Yoga, Spa Massage, Diet &amp; Nutrition – Medifit Education</w:t>
      </w:r>
    </w:p>
    <w:p w14:paraId="3331730F" w14:textId="77777777" w:rsidR="00C976B3" w:rsidRPr="00C976B3" w:rsidRDefault="00C976B3" w:rsidP="00C976B3">
      <w:pPr>
        <w:numPr>
          <w:ilvl w:val="0"/>
          <w:numId w:val="3"/>
        </w:numPr>
      </w:pPr>
      <w:r w:rsidRPr="00C976B3">
        <w:t>Understanding Traumatic Brain Injury – University of Tasmania</w:t>
      </w:r>
    </w:p>
    <w:p w14:paraId="0B17D50D" w14:textId="77777777" w:rsidR="00C976B3" w:rsidRPr="00C976B3" w:rsidRDefault="00C976B3" w:rsidP="00C976B3">
      <w:pPr>
        <w:numPr>
          <w:ilvl w:val="0"/>
          <w:numId w:val="3"/>
        </w:numPr>
      </w:pPr>
      <w:r w:rsidRPr="00C976B3">
        <w:t>Paediatric Assessment – PMM Online</w:t>
      </w:r>
    </w:p>
    <w:p w14:paraId="2C551BF4" w14:textId="77777777" w:rsidR="00C976B3" w:rsidRPr="00C976B3" w:rsidRDefault="00C976B3" w:rsidP="00C976B3">
      <w:pPr>
        <w:numPr>
          <w:ilvl w:val="0"/>
          <w:numId w:val="3"/>
        </w:numPr>
      </w:pPr>
      <w:r w:rsidRPr="00C976B3">
        <w:t>Physiotherapy Management of Spinal Cord Injuries – ISCoS (2022)</w:t>
      </w:r>
    </w:p>
    <w:p w14:paraId="581E3D60" w14:textId="77777777" w:rsidR="00C976B3" w:rsidRPr="00C976B3" w:rsidRDefault="00C976B3" w:rsidP="00C976B3">
      <w:pPr>
        <w:numPr>
          <w:ilvl w:val="0"/>
          <w:numId w:val="3"/>
        </w:numPr>
      </w:pPr>
      <w:r w:rsidRPr="00C976B3">
        <w:t>Cyber Attack and Defense – C-DAC, Govt. of India (2024)</w:t>
      </w:r>
    </w:p>
    <w:p w14:paraId="1B256EA2" w14:textId="77777777" w:rsidR="00C976B3" w:rsidRPr="00C976B3" w:rsidRDefault="00C976B3" w:rsidP="00C976B3">
      <w:r w:rsidRPr="00C976B3">
        <w:pict w14:anchorId="67AD7B29">
          <v:rect id="_x0000_i1178" style="width:0;height:1.5pt" o:hralign="center" o:hrstd="t" o:hr="t" fillcolor="#a0a0a0" stroked="f"/>
        </w:pict>
      </w:r>
    </w:p>
    <w:p w14:paraId="0611FFC4" w14:textId="77777777" w:rsidR="00C976B3" w:rsidRPr="00C976B3" w:rsidRDefault="00C976B3" w:rsidP="00C976B3">
      <w:pPr>
        <w:rPr>
          <w:b/>
          <w:bCs/>
        </w:rPr>
      </w:pPr>
      <w:r w:rsidRPr="00C976B3">
        <w:rPr>
          <w:b/>
          <w:bCs/>
        </w:rPr>
        <w:lastRenderedPageBreak/>
        <w:t>MY PHILOSOPHY</w:t>
      </w:r>
    </w:p>
    <w:p w14:paraId="7B8DBD8B" w14:textId="77777777" w:rsidR="00C976B3" w:rsidRPr="00C976B3" w:rsidRDefault="00C976B3" w:rsidP="00C976B3">
      <w:r w:rsidRPr="00C976B3">
        <w:t xml:space="preserve">I focus on innovation in physiotherapy clinical practice, research, and learning. My teaching emphasizes </w:t>
      </w:r>
      <w:r w:rsidRPr="00C976B3">
        <w:rPr>
          <w:b/>
          <w:bCs/>
        </w:rPr>
        <w:t>professionalism, ethics, science, and evidence-based practice</w:t>
      </w:r>
      <w:r w:rsidRPr="00C976B3">
        <w:t xml:space="preserve">. I advocate for physiotherapy as an essential part of optimizing human health and endorse the IAP philosophy: </w:t>
      </w:r>
      <w:r w:rsidRPr="00C976B3">
        <w:rPr>
          <w:i/>
          <w:iCs/>
        </w:rPr>
        <w:t>“Move well, Stay well.”</w:t>
      </w:r>
    </w:p>
    <w:p w14:paraId="07AD784F" w14:textId="77777777" w:rsidR="00C976B3" w:rsidRPr="00C976B3" w:rsidRDefault="00C976B3" w:rsidP="00C976B3">
      <w:r w:rsidRPr="00C976B3">
        <w:pict w14:anchorId="055AC065">
          <v:rect id="_x0000_i1179" style="width:0;height:1.5pt" o:hralign="center" o:hrstd="t" o:hr="t" fillcolor="#a0a0a0" stroked="f"/>
        </w:pict>
      </w:r>
    </w:p>
    <w:p w14:paraId="24ED1716" w14:textId="77777777" w:rsidR="00C976B3" w:rsidRPr="00C976B3" w:rsidRDefault="00C976B3" w:rsidP="00C976B3">
      <w:pPr>
        <w:rPr>
          <w:b/>
          <w:bCs/>
        </w:rPr>
      </w:pPr>
      <w:r w:rsidRPr="00C976B3">
        <w:rPr>
          <w:b/>
          <w:bCs/>
        </w:rPr>
        <w:t>MY VALUES AND BELIEFS</w:t>
      </w:r>
    </w:p>
    <w:p w14:paraId="369B7D29" w14:textId="77777777" w:rsidR="00C976B3" w:rsidRPr="00C976B3" w:rsidRDefault="00C976B3" w:rsidP="00C976B3">
      <w:r w:rsidRPr="00C976B3">
        <w:t>Quality in higher education is a responsibility of every university teacher. Physiotherapy education must demonstrate excellence in teaching, research, and clinical practice, translating standards into action.</w:t>
      </w:r>
    </w:p>
    <w:p w14:paraId="061D6364" w14:textId="77777777" w:rsidR="00C976B3" w:rsidRPr="00C976B3" w:rsidRDefault="00C976B3" w:rsidP="00C976B3">
      <w:r w:rsidRPr="00C976B3">
        <w:pict w14:anchorId="059396C5">
          <v:rect id="_x0000_i1180" style="width:0;height:1.5pt" o:hralign="center" o:hrstd="t" o:hr="t" fillcolor="#a0a0a0" stroked="f"/>
        </w:pict>
      </w:r>
    </w:p>
    <w:p w14:paraId="307AB079" w14:textId="77777777" w:rsidR="00C976B3" w:rsidRPr="00C976B3" w:rsidRDefault="00C976B3" w:rsidP="00C976B3">
      <w:pPr>
        <w:rPr>
          <w:b/>
          <w:bCs/>
        </w:rPr>
      </w:pPr>
      <w:r w:rsidRPr="00C976B3">
        <w:rPr>
          <w:b/>
          <w:bCs/>
        </w:rPr>
        <w:t>TEACHING EXPERIENCE &amp; SKILLS</w:t>
      </w:r>
    </w:p>
    <w:p w14:paraId="6DD0CDD3" w14:textId="77777777" w:rsidR="00C976B3" w:rsidRPr="00C976B3" w:rsidRDefault="00C976B3" w:rsidP="00C976B3">
      <w:pPr>
        <w:numPr>
          <w:ilvl w:val="0"/>
          <w:numId w:val="4"/>
        </w:numPr>
      </w:pPr>
      <w:r w:rsidRPr="00C976B3">
        <w:t>24+ years of higher education teaching in India &amp; abroad.</w:t>
      </w:r>
    </w:p>
    <w:p w14:paraId="7E74F682" w14:textId="77777777" w:rsidR="00C976B3" w:rsidRPr="00C976B3" w:rsidRDefault="00C976B3" w:rsidP="00C976B3">
      <w:pPr>
        <w:numPr>
          <w:ilvl w:val="0"/>
          <w:numId w:val="4"/>
        </w:numPr>
      </w:pPr>
      <w:r w:rsidRPr="00C976B3">
        <w:t>Taught pediatrics to geriatrics; neurology, orthopedics, rehabilitation.</w:t>
      </w:r>
    </w:p>
    <w:p w14:paraId="6821D7EE" w14:textId="77777777" w:rsidR="00C976B3" w:rsidRPr="00C976B3" w:rsidRDefault="00C976B3" w:rsidP="00C976B3">
      <w:pPr>
        <w:numPr>
          <w:ilvl w:val="0"/>
          <w:numId w:val="4"/>
        </w:numPr>
      </w:pPr>
      <w:r w:rsidRPr="00C976B3">
        <w:t>Designed OSPE/OSCE assessments, updated curricula, integrated tech (LMS).</w:t>
      </w:r>
    </w:p>
    <w:p w14:paraId="7565A54B" w14:textId="77777777" w:rsidR="00C976B3" w:rsidRPr="00C976B3" w:rsidRDefault="00C976B3" w:rsidP="00C976B3">
      <w:pPr>
        <w:numPr>
          <w:ilvl w:val="0"/>
          <w:numId w:val="4"/>
        </w:numPr>
      </w:pPr>
      <w:r w:rsidRPr="00C976B3">
        <w:t>Applied interactive methods: problem-solving, debates, workshops, think-pair-share.</w:t>
      </w:r>
    </w:p>
    <w:p w14:paraId="5783144C" w14:textId="77777777" w:rsidR="00C976B3" w:rsidRPr="00C976B3" w:rsidRDefault="00C976B3" w:rsidP="00C976B3">
      <w:pPr>
        <w:numPr>
          <w:ilvl w:val="0"/>
          <w:numId w:val="4"/>
        </w:numPr>
      </w:pPr>
      <w:r w:rsidRPr="00C976B3">
        <w:t>Mentored undergraduates, postgraduates, and research scholars.</w:t>
      </w:r>
    </w:p>
    <w:p w14:paraId="5AAE90BC" w14:textId="77777777" w:rsidR="00C976B3" w:rsidRPr="00C976B3" w:rsidRDefault="00C976B3" w:rsidP="00C976B3">
      <w:r w:rsidRPr="00C976B3">
        <w:pict w14:anchorId="0A0BC043">
          <v:rect id="_x0000_i1181" style="width:0;height:1.5pt" o:hralign="center" o:hrstd="t" o:hr="t" fillcolor="#a0a0a0" stroked="f"/>
        </w:pict>
      </w:r>
    </w:p>
    <w:p w14:paraId="75F35010" w14:textId="77777777" w:rsidR="00C976B3" w:rsidRPr="00C976B3" w:rsidRDefault="00C976B3" w:rsidP="00C976B3">
      <w:pPr>
        <w:rPr>
          <w:b/>
          <w:bCs/>
        </w:rPr>
      </w:pPr>
      <w:r w:rsidRPr="00C976B3">
        <w:rPr>
          <w:b/>
          <w:bCs/>
        </w:rPr>
        <w:t>RESEARCH EXPERIENCE</w:t>
      </w:r>
    </w:p>
    <w:p w14:paraId="125378DD" w14:textId="77777777" w:rsidR="00C976B3" w:rsidRPr="00C976B3" w:rsidRDefault="00C976B3" w:rsidP="00C976B3">
      <w:pPr>
        <w:numPr>
          <w:ilvl w:val="0"/>
          <w:numId w:val="5"/>
        </w:numPr>
      </w:pPr>
      <w:r w:rsidRPr="00C976B3">
        <w:t>25+ years in clinical and applied physiotherapy research.</w:t>
      </w:r>
    </w:p>
    <w:p w14:paraId="2750844A" w14:textId="77777777" w:rsidR="00C976B3" w:rsidRPr="00C976B3" w:rsidRDefault="00C976B3" w:rsidP="00C976B3">
      <w:pPr>
        <w:numPr>
          <w:ilvl w:val="0"/>
          <w:numId w:val="5"/>
        </w:numPr>
      </w:pPr>
      <w:r w:rsidRPr="00C976B3">
        <w:t>Publications in ISI-indexed journals.</w:t>
      </w:r>
    </w:p>
    <w:p w14:paraId="56EFC1BB" w14:textId="77777777" w:rsidR="00C976B3" w:rsidRPr="00C976B3" w:rsidRDefault="00C976B3" w:rsidP="00C976B3">
      <w:pPr>
        <w:numPr>
          <w:ilvl w:val="0"/>
          <w:numId w:val="5"/>
        </w:numPr>
      </w:pPr>
      <w:r w:rsidRPr="00C976B3">
        <w:t>Guided multiple PG/PhD theses.</w:t>
      </w:r>
    </w:p>
    <w:p w14:paraId="46E7FB46" w14:textId="77777777" w:rsidR="00C976B3" w:rsidRPr="00C976B3" w:rsidRDefault="00C976B3" w:rsidP="00C976B3">
      <w:pPr>
        <w:numPr>
          <w:ilvl w:val="0"/>
          <w:numId w:val="5"/>
        </w:numPr>
      </w:pPr>
      <w:r w:rsidRPr="00C976B3">
        <w:t>Expert in SPSS statistical analysis.</w:t>
      </w:r>
    </w:p>
    <w:p w14:paraId="4C9F8C30" w14:textId="77777777" w:rsidR="00C976B3" w:rsidRPr="00C976B3" w:rsidRDefault="00C976B3" w:rsidP="00C976B3">
      <w:r w:rsidRPr="00C976B3">
        <w:pict w14:anchorId="7FDB82C2">
          <v:rect id="_x0000_i1182" style="width:0;height:1.5pt" o:hralign="center" o:hrstd="t" o:hr="t" fillcolor="#a0a0a0" stroked="f"/>
        </w:pict>
      </w:r>
    </w:p>
    <w:p w14:paraId="1FD1EC86" w14:textId="77777777" w:rsidR="00C976B3" w:rsidRPr="00C976B3" w:rsidRDefault="00C976B3" w:rsidP="00C976B3">
      <w:pPr>
        <w:rPr>
          <w:b/>
          <w:bCs/>
        </w:rPr>
      </w:pPr>
      <w:r w:rsidRPr="00C976B3">
        <w:rPr>
          <w:b/>
          <w:bCs/>
        </w:rPr>
        <w:t>EXPERIENCE &amp; SKILLS SUMMARY</w:t>
      </w:r>
    </w:p>
    <w:p w14:paraId="536B9769" w14:textId="77777777" w:rsidR="00C976B3" w:rsidRPr="00C976B3" w:rsidRDefault="00C976B3" w:rsidP="00C976B3">
      <w:r w:rsidRPr="00C976B3">
        <w:rPr>
          <w:b/>
          <w:bCs/>
        </w:rPr>
        <w:t>Neuro Rehabilitation:</w:t>
      </w:r>
      <w:r w:rsidRPr="00C976B3">
        <w:t xml:space="preserve"> mobilization, manipulations, rehab equipment. Treated SCI, TBI, MND, ALS, ADHD, CP, schizophrenia, bipolar, myopathies.</w:t>
      </w:r>
    </w:p>
    <w:p w14:paraId="619C82F7" w14:textId="77777777" w:rsidR="00C976B3" w:rsidRPr="00C976B3" w:rsidRDefault="00C976B3" w:rsidP="00C976B3">
      <w:r w:rsidRPr="00C976B3">
        <w:rPr>
          <w:b/>
          <w:bCs/>
        </w:rPr>
        <w:t>ICU Physiotherapy:</w:t>
      </w:r>
      <w:r w:rsidRPr="00C976B3">
        <w:t xml:space="preserve"> neuro-ICU, stroke ICU; manual hyperinflation, chest clearance.</w:t>
      </w:r>
    </w:p>
    <w:p w14:paraId="4C59262E" w14:textId="77777777" w:rsidR="00C976B3" w:rsidRPr="00C976B3" w:rsidRDefault="00C976B3" w:rsidP="00C976B3">
      <w:r w:rsidRPr="00C976B3">
        <w:rPr>
          <w:b/>
          <w:bCs/>
        </w:rPr>
        <w:t>Musculoskeletal Rehab:</w:t>
      </w:r>
      <w:r w:rsidRPr="00C976B3">
        <w:t xml:space="preserve"> modalities (TENS, IFT, SWD, LASER, Russian current, chilling unit, wax therapy).</w:t>
      </w:r>
    </w:p>
    <w:p w14:paraId="131A947F" w14:textId="77777777" w:rsidR="00C976B3" w:rsidRPr="00C976B3" w:rsidRDefault="00C976B3" w:rsidP="00C976B3">
      <w:r w:rsidRPr="00C976B3">
        <w:rPr>
          <w:b/>
          <w:bCs/>
        </w:rPr>
        <w:t>Cardiorespiratory Rehab:</w:t>
      </w:r>
      <w:r w:rsidRPr="00C976B3">
        <w:t xml:space="preserve"> COPD, asthma, post-MI, cystic fibrosis, pulmonary rehab, breathing retraining.</w:t>
      </w:r>
    </w:p>
    <w:p w14:paraId="7DBF812F" w14:textId="77777777" w:rsidR="00C976B3" w:rsidRPr="00C976B3" w:rsidRDefault="00C976B3" w:rsidP="00C976B3">
      <w:r w:rsidRPr="00C976B3">
        <w:rPr>
          <w:b/>
          <w:bCs/>
        </w:rPr>
        <w:t>Psychiatric Rehab:</w:t>
      </w:r>
      <w:r w:rsidRPr="00C976B3">
        <w:t xml:space="preserve"> Parkinson’s, dementia, PTSD, ADHD; PMR Jacobson, gait training.</w:t>
      </w:r>
    </w:p>
    <w:p w14:paraId="36CBD8FE" w14:textId="77777777" w:rsidR="00C976B3" w:rsidRPr="00C976B3" w:rsidRDefault="00C976B3" w:rsidP="00C976B3">
      <w:r w:rsidRPr="00C976B3">
        <w:rPr>
          <w:b/>
          <w:bCs/>
        </w:rPr>
        <w:t>Leadership &amp; Administration:</w:t>
      </w:r>
      <w:r w:rsidRPr="00C976B3">
        <w:t xml:space="preserve"> Principal, HoD, Deputy Director Sports, Secretary Sports Council.</w:t>
      </w:r>
    </w:p>
    <w:p w14:paraId="455057EC" w14:textId="77777777" w:rsidR="00C976B3" w:rsidRPr="00C976B3" w:rsidRDefault="00C976B3" w:rsidP="00C976B3">
      <w:r w:rsidRPr="00C976B3">
        <w:lastRenderedPageBreak/>
        <w:pict w14:anchorId="23344410">
          <v:rect id="_x0000_i1183" style="width:0;height:1.5pt" o:hralign="center" o:hrstd="t" o:hr="t" fillcolor="#a0a0a0" stroked="f"/>
        </w:pict>
      </w:r>
    </w:p>
    <w:p w14:paraId="3649D5CC" w14:textId="77777777" w:rsidR="00C976B3" w:rsidRPr="00C976B3" w:rsidRDefault="00C976B3" w:rsidP="00C976B3">
      <w:pPr>
        <w:rPr>
          <w:b/>
          <w:bCs/>
        </w:rPr>
      </w:pPr>
      <w:r w:rsidRPr="00C976B3">
        <w:rPr>
          <w:b/>
          <w:bCs/>
        </w:rPr>
        <w:t>WORK EXPERIENCE SUMMARY</w:t>
      </w:r>
    </w:p>
    <w:p w14:paraId="499BBD83" w14:textId="08C3A928" w:rsidR="00C976B3" w:rsidRPr="00C976B3" w:rsidRDefault="00C976B3" w:rsidP="00C976B3">
      <w:pPr>
        <w:numPr>
          <w:ilvl w:val="0"/>
          <w:numId w:val="6"/>
        </w:numPr>
      </w:pPr>
      <w:r w:rsidRPr="00C976B3">
        <w:rPr>
          <w:b/>
          <w:bCs/>
        </w:rPr>
        <w:t>Associate Professor</w:t>
      </w:r>
      <w:r w:rsidR="00252C38">
        <w:rPr>
          <w:b/>
          <w:bCs/>
        </w:rPr>
        <w:t>,</w:t>
      </w:r>
      <w:r w:rsidRPr="00C976B3">
        <w:rPr>
          <w:b/>
          <w:bCs/>
        </w:rPr>
        <w:t xml:space="preserve"> </w:t>
      </w:r>
      <w:r w:rsidR="00252C38">
        <w:rPr>
          <w:b/>
          <w:bCs/>
        </w:rPr>
        <w:t>Secretary</w:t>
      </w:r>
      <w:r w:rsidRPr="00C976B3">
        <w:rPr>
          <w:b/>
          <w:bCs/>
        </w:rPr>
        <w:t>&amp; Deputy Director (Sports), Gurugram University</w:t>
      </w:r>
      <w:r w:rsidRPr="00C976B3">
        <w:t xml:space="preserve"> — 2023–present</w:t>
      </w:r>
    </w:p>
    <w:p w14:paraId="76C23296" w14:textId="77777777" w:rsidR="00C976B3" w:rsidRPr="00C976B3" w:rsidRDefault="00C976B3" w:rsidP="00C976B3">
      <w:pPr>
        <w:numPr>
          <w:ilvl w:val="0"/>
          <w:numId w:val="6"/>
        </w:numPr>
      </w:pPr>
      <w:r w:rsidRPr="00C976B3">
        <w:rPr>
          <w:b/>
          <w:bCs/>
        </w:rPr>
        <w:t>Training Coordinator, NIMHANS (Govt. of India)</w:t>
      </w:r>
      <w:r w:rsidRPr="00C976B3">
        <w:t xml:space="preserve"> — 2006–2023</w:t>
      </w:r>
    </w:p>
    <w:p w14:paraId="131BA931" w14:textId="77777777" w:rsidR="00C976B3" w:rsidRPr="00C976B3" w:rsidRDefault="00C976B3" w:rsidP="00C976B3">
      <w:pPr>
        <w:numPr>
          <w:ilvl w:val="0"/>
          <w:numId w:val="6"/>
        </w:numPr>
      </w:pPr>
      <w:r w:rsidRPr="00C976B3">
        <w:rPr>
          <w:b/>
          <w:bCs/>
        </w:rPr>
        <w:t>Associate Professor &amp; Principal, Guwahati</w:t>
      </w:r>
      <w:r w:rsidRPr="00C976B3">
        <w:t xml:space="preserve"> — 2005–2006</w:t>
      </w:r>
    </w:p>
    <w:p w14:paraId="27368AA7" w14:textId="77777777" w:rsidR="00C976B3" w:rsidRPr="00C976B3" w:rsidRDefault="00C976B3" w:rsidP="00C976B3">
      <w:pPr>
        <w:numPr>
          <w:ilvl w:val="0"/>
          <w:numId w:val="6"/>
        </w:numPr>
      </w:pPr>
      <w:r w:rsidRPr="00C976B3">
        <w:rPr>
          <w:b/>
          <w:bCs/>
        </w:rPr>
        <w:t>Assistant Professor &amp; Principal, Bhopal</w:t>
      </w:r>
      <w:r w:rsidRPr="00C976B3">
        <w:t xml:space="preserve"> — 2000–2005</w:t>
      </w:r>
    </w:p>
    <w:p w14:paraId="7271F7F0" w14:textId="77777777" w:rsidR="00C976B3" w:rsidRPr="00C976B3" w:rsidRDefault="00C976B3" w:rsidP="00C976B3">
      <w:pPr>
        <w:numPr>
          <w:ilvl w:val="0"/>
          <w:numId w:val="6"/>
        </w:numPr>
      </w:pPr>
      <w:r w:rsidRPr="00C976B3">
        <w:rPr>
          <w:b/>
          <w:bCs/>
        </w:rPr>
        <w:t>Physiotherapist, DAE Hospital, Tamil Nadu</w:t>
      </w:r>
      <w:r w:rsidRPr="00C976B3">
        <w:t xml:space="preserve"> — 2000</w:t>
      </w:r>
    </w:p>
    <w:p w14:paraId="1941B923" w14:textId="77777777" w:rsidR="00C976B3" w:rsidRPr="00C976B3" w:rsidRDefault="00C976B3" w:rsidP="00C976B3">
      <w:r w:rsidRPr="00C976B3">
        <w:pict w14:anchorId="2723EFC2">
          <v:rect id="_x0000_i1184" style="width:0;height:1.5pt" o:hralign="center" o:hrstd="t" o:hr="t" fillcolor="#a0a0a0" stroked="f"/>
        </w:pict>
      </w:r>
    </w:p>
    <w:p w14:paraId="09682C70" w14:textId="77777777" w:rsidR="00C976B3" w:rsidRPr="00C976B3" w:rsidRDefault="00C976B3" w:rsidP="00C976B3">
      <w:pPr>
        <w:rPr>
          <w:b/>
          <w:bCs/>
        </w:rPr>
      </w:pPr>
      <w:r w:rsidRPr="00C976B3">
        <w:rPr>
          <w:b/>
          <w:bCs/>
        </w:rPr>
        <w:t>CLINICAL INTERESTS</w:t>
      </w:r>
    </w:p>
    <w:p w14:paraId="7C7D8B6B" w14:textId="77777777" w:rsidR="00C976B3" w:rsidRPr="00C976B3" w:rsidRDefault="00C976B3" w:rsidP="00C976B3">
      <w:pPr>
        <w:numPr>
          <w:ilvl w:val="0"/>
          <w:numId w:val="7"/>
        </w:numPr>
      </w:pPr>
      <w:r w:rsidRPr="00C976B3">
        <w:t>Musculoskeletal Rehabilitation</w:t>
      </w:r>
    </w:p>
    <w:p w14:paraId="775A73B1" w14:textId="77777777" w:rsidR="00C976B3" w:rsidRPr="00C976B3" w:rsidRDefault="00C976B3" w:rsidP="00C976B3">
      <w:pPr>
        <w:numPr>
          <w:ilvl w:val="0"/>
          <w:numId w:val="7"/>
        </w:numPr>
      </w:pPr>
      <w:r w:rsidRPr="00C976B3">
        <w:t>Neuro Rehabilitation</w:t>
      </w:r>
    </w:p>
    <w:p w14:paraId="641535D3" w14:textId="77777777" w:rsidR="00C976B3" w:rsidRPr="00C976B3" w:rsidRDefault="00C976B3" w:rsidP="00C976B3">
      <w:pPr>
        <w:numPr>
          <w:ilvl w:val="0"/>
          <w:numId w:val="7"/>
        </w:numPr>
      </w:pPr>
      <w:r w:rsidRPr="00C976B3">
        <w:t>Cardio-Thoracic Rehabilitation</w:t>
      </w:r>
    </w:p>
    <w:p w14:paraId="1CBEC87B" w14:textId="77777777" w:rsidR="00C976B3" w:rsidRPr="00C976B3" w:rsidRDefault="00C976B3" w:rsidP="00C976B3">
      <w:pPr>
        <w:numPr>
          <w:ilvl w:val="0"/>
          <w:numId w:val="7"/>
        </w:numPr>
      </w:pPr>
      <w:r w:rsidRPr="00C976B3">
        <w:t>Sports Rehabilitation</w:t>
      </w:r>
    </w:p>
    <w:p w14:paraId="5E1DCE94" w14:textId="77777777" w:rsidR="00C976B3" w:rsidRPr="00C976B3" w:rsidRDefault="00C976B3" w:rsidP="00C976B3">
      <w:pPr>
        <w:numPr>
          <w:ilvl w:val="0"/>
          <w:numId w:val="7"/>
        </w:numPr>
      </w:pPr>
      <w:r w:rsidRPr="00C976B3">
        <w:t>Biomechanics &amp; Kinesiology</w:t>
      </w:r>
    </w:p>
    <w:p w14:paraId="388AF0F0" w14:textId="77777777" w:rsidR="00C976B3" w:rsidRPr="00C976B3" w:rsidRDefault="00C976B3" w:rsidP="00C976B3">
      <w:r w:rsidRPr="00C976B3">
        <w:pict w14:anchorId="28B1A611">
          <v:rect id="_x0000_i1185" style="width:0;height:1.5pt" o:hralign="center" o:hrstd="t" o:hr="t" fillcolor="#a0a0a0" stroked="f"/>
        </w:pict>
      </w:r>
    </w:p>
    <w:p w14:paraId="4549F39D" w14:textId="77777777" w:rsidR="00C976B3" w:rsidRPr="00C976B3" w:rsidRDefault="00C976B3" w:rsidP="00C976B3">
      <w:pPr>
        <w:rPr>
          <w:b/>
          <w:bCs/>
        </w:rPr>
      </w:pPr>
      <w:r w:rsidRPr="00C976B3">
        <w:rPr>
          <w:b/>
          <w:bCs/>
        </w:rPr>
        <w:t>RESEARCH &amp; PUBLICATIONS (Books)</w:t>
      </w:r>
    </w:p>
    <w:p w14:paraId="4113B25D" w14:textId="77777777" w:rsidR="00C976B3" w:rsidRPr="00C976B3" w:rsidRDefault="00C976B3" w:rsidP="00C976B3">
      <w:pPr>
        <w:numPr>
          <w:ilvl w:val="0"/>
          <w:numId w:val="8"/>
        </w:numPr>
      </w:pPr>
      <w:r w:rsidRPr="00C976B3">
        <w:rPr>
          <w:i/>
          <w:iCs/>
        </w:rPr>
        <w:t>Therapeutic Management of Non-Radicular LBP</w:t>
      </w:r>
      <w:r w:rsidRPr="00C976B3">
        <w:t xml:space="preserve"> (Globe Edit)</w:t>
      </w:r>
    </w:p>
    <w:p w14:paraId="2BAE7BF1" w14:textId="77777777" w:rsidR="00C976B3" w:rsidRPr="00C976B3" w:rsidRDefault="00C976B3" w:rsidP="00C976B3">
      <w:pPr>
        <w:numPr>
          <w:ilvl w:val="0"/>
          <w:numId w:val="8"/>
        </w:numPr>
      </w:pPr>
      <w:r w:rsidRPr="00C976B3">
        <w:rPr>
          <w:i/>
          <w:iCs/>
        </w:rPr>
        <w:t>Physiotherapy Management of Postural LBP</w:t>
      </w:r>
      <w:r w:rsidRPr="00C976B3">
        <w:t xml:space="preserve"> (Globe Edit)</w:t>
      </w:r>
    </w:p>
    <w:p w14:paraId="5FD5A471" w14:textId="77777777" w:rsidR="00C976B3" w:rsidRPr="00C976B3" w:rsidRDefault="00C976B3" w:rsidP="00C976B3">
      <w:pPr>
        <w:numPr>
          <w:ilvl w:val="0"/>
          <w:numId w:val="8"/>
        </w:numPr>
      </w:pPr>
      <w:r w:rsidRPr="00C976B3">
        <w:rPr>
          <w:i/>
          <w:iCs/>
        </w:rPr>
        <w:t>Therapeutic Strapping for Hemiplegic Shoulder Pain</w:t>
      </w:r>
      <w:r w:rsidRPr="00C976B3">
        <w:t xml:space="preserve"> (Scholars’ Press)</w:t>
      </w:r>
    </w:p>
    <w:p w14:paraId="22125F5D" w14:textId="77777777" w:rsidR="00C976B3" w:rsidRPr="00C976B3" w:rsidRDefault="00C976B3" w:rsidP="00C976B3">
      <w:pPr>
        <w:numPr>
          <w:ilvl w:val="0"/>
          <w:numId w:val="8"/>
        </w:numPr>
      </w:pPr>
      <w:r w:rsidRPr="00C976B3">
        <w:rPr>
          <w:i/>
          <w:iCs/>
        </w:rPr>
        <w:t>Yoga and Spirometer for Geriatric Stress</w:t>
      </w:r>
      <w:r w:rsidRPr="00C976B3">
        <w:t xml:space="preserve"> (Scholars’ Press)</w:t>
      </w:r>
    </w:p>
    <w:p w14:paraId="35E1443C" w14:textId="77777777" w:rsidR="00C976B3" w:rsidRPr="00C976B3" w:rsidRDefault="00C976B3" w:rsidP="00C976B3">
      <w:pPr>
        <w:numPr>
          <w:ilvl w:val="0"/>
          <w:numId w:val="8"/>
        </w:numPr>
      </w:pPr>
      <w:r w:rsidRPr="00C976B3">
        <w:rPr>
          <w:i/>
          <w:iCs/>
        </w:rPr>
        <w:t>Therapeutic Balance Treatment for Multiple Sclerosis</w:t>
      </w:r>
      <w:r w:rsidRPr="00C976B3">
        <w:t xml:space="preserve"> (Scholars’ Press)</w:t>
      </w:r>
      <w:r w:rsidRPr="00C976B3">
        <w:br/>
      </w:r>
      <w:r w:rsidRPr="00C976B3">
        <w:rPr>
          <w:i/>
          <w:iCs/>
        </w:rPr>
        <w:t>(full list continues as in your CV)</w:t>
      </w:r>
    </w:p>
    <w:p w14:paraId="1E037649" w14:textId="77777777" w:rsidR="00C976B3" w:rsidRPr="00C976B3" w:rsidRDefault="00C976B3" w:rsidP="00C976B3">
      <w:r w:rsidRPr="00C976B3">
        <w:pict w14:anchorId="423CA3AE">
          <v:rect id="_x0000_i1186" style="width:0;height:1.5pt" o:hralign="center" o:hrstd="t" o:hr="t" fillcolor="#a0a0a0" stroked="f"/>
        </w:pict>
      </w:r>
    </w:p>
    <w:p w14:paraId="05DD82C0" w14:textId="77777777" w:rsidR="00C976B3" w:rsidRPr="00C976B3" w:rsidRDefault="00C976B3" w:rsidP="00C976B3">
      <w:pPr>
        <w:rPr>
          <w:b/>
          <w:bCs/>
        </w:rPr>
      </w:pPr>
      <w:r w:rsidRPr="00C976B3">
        <w:rPr>
          <w:b/>
          <w:bCs/>
        </w:rPr>
        <w:t>PEER-REVIEWED JOURNAL PUBLICATIONS</w:t>
      </w:r>
    </w:p>
    <w:p w14:paraId="1DEDA405" w14:textId="77777777" w:rsidR="00C976B3" w:rsidRPr="00C976B3" w:rsidRDefault="00C976B3" w:rsidP="00C976B3">
      <w:r w:rsidRPr="00C976B3">
        <w:rPr>
          <w:i/>
          <w:iCs/>
        </w:rPr>
        <w:t>(selection shown here, full corrected list retained as per original)</w:t>
      </w:r>
    </w:p>
    <w:p w14:paraId="40BA03FF" w14:textId="77777777" w:rsidR="00C976B3" w:rsidRPr="00C976B3" w:rsidRDefault="00C976B3" w:rsidP="00C976B3">
      <w:pPr>
        <w:numPr>
          <w:ilvl w:val="0"/>
          <w:numId w:val="9"/>
        </w:numPr>
      </w:pPr>
      <w:r w:rsidRPr="00C976B3">
        <w:rPr>
          <w:i/>
          <w:iCs/>
        </w:rPr>
        <w:t>Efficacy of One-Month Training in Neurorehabilitation for Physiotherapy Students</w:t>
      </w:r>
      <w:r w:rsidRPr="00C976B3">
        <w:t xml:space="preserve"> – JIAP, 2008.</w:t>
      </w:r>
    </w:p>
    <w:p w14:paraId="3B381F9C" w14:textId="77777777" w:rsidR="00C976B3" w:rsidRPr="00C976B3" w:rsidRDefault="00C976B3" w:rsidP="00C976B3">
      <w:pPr>
        <w:numPr>
          <w:ilvl w:val="0"/>
          <w:numId w:val="9"/>
        </w:numPr>
      </w:pPr>
      <w:r w:rsidRPr="00C976B3">
        <w:rPr>
          <w:i/>
          <w:iCs/>
        </w:rPr>
        <w:t>Effect of Slump Stretching with Static Spinal Exercise for Non-Radicular LBP</w:t>
      </w:r>
      <w:r w:rsidRPr="00C976B3">
        <w:t xml:space="preserve"> – IJPT &amp; OT, 2014.</w:t>
      </w:r>
    </w:p>
    <w:p w14:paraId="73217292" w14:textId="77777777" w:rsidR="00C976B3" w:rsidRPr="00C976B3" w:rsidRDefault="00C976B3" w:rsidP="00C976B3">
      <w:pPr>
        <w:numPr>
          <w:ilvl w:val="0"/>
          <w:numId w:val="9"/>
        </w:numPr>
      </w:pPr>
      <w:r w:rsidRPr="00C976B3">
        <w:rPr>
          <w:i/>
          <w:iCs/>
        </w:rPr>
        <w:t>Buteyko Breathing Technique in COPD Athletes</w:t>
      </w:r>
      <w:r w:rsidRPr="00C976B3">
        <w:t xml:space="preserve"> – Int J Pharma &amp; Biosciences, 2017.</w:t>
      </w:r>
    </w:p>
    <w:p w14:paraId="65352F24" w14:textId="77777777" w:rsidR="00C976B3" w:rsidRPr="00C976B3" w:rsidRDefault="00C976B3" w:rsidP="00C976B3">
      <w:pPr>
        <w:numPr>
          <w:ilvl w:val="0"/>
          <w:numId w:val="9"/>
        </w:numPr>
      </w:pPr>
      <w:r w:rsidRPr="00C976B3">
        <w:rPr>
          <w:i/>
          <w:iCs/>
        </w:rPr>
        <w:t>Task-Oriented Training vs Bobath Intervention in Stroke</w:t>
      </w:r>
      <w:r w:rsidRPr="00C976B3">
        <w:t xml:space="preserve"> – Iberoam J Med, 2020.</w:t>
      </w:r>
    </w:p>
    <w:p w14:paraId="445E6BB1" w14:textId="77777777" w:rsidR="00C976B3" w:rsidRPr="00C976B3" w:rsidRDefault="00C976B3" w:rsidP="00C976B3">
      <w:pPr>
        <w:numPr>
          <w:ilvl w:val="0"/>
          <w:numId w:val="9"/>
        </w:numPr>
      </w:pPr>
      <w:r w:rsidRPr="00C976B3">
        <w:rPr>
          <w:i/>
          <w:iCs/>
        </w:rPr>
        <w:t>Core Stabilization Yoga in Nonspecific LBP</w:t>
      </w:r>
      <w:r w:rsidRPr="00C976B3">
        <w:t xml:space="preserve"> – J Orthop Research &amp; Surgery, 2021.</w:t>
      </w:r>
    </w:p>
    <w:p w14:paraId="7556498D" w14:textId="77777777" w:rsidR="00C976B3" w:rsidRPr="00C976B3" w:rsidRDefault="00C976B3" w:rsidP="00C976B3">
      <w:pPr>
        <w:numPr>
          <w:ilvl w:val="0"/>
          <w:numId w:val="9"/>
        </w:numPr>
      </w:pPr>
      <w:r w:rsidRPr="00C976B3">
        <w:rPr>
          <w:i/>
          <w:iCs/>
        </w:rPr>
        <w:lastRenderedPageBreak/>
        <w:t>Physiotherapy for Stress Urinary Incontinence</w:t>
      </w:r>
      <w:r w:rsidRPr="00C976B3">
        <w:t xml:space="preserve"> – Annals of Urology &amp; Nephrology, 2023.</w:t>
      </w:r>
    </w:p>
    <w:p w14:paraId="0A50A7C7" w14:textId="77777777" w:rsidR="00C976B3" w:rsidRPr="00C976B3" w:rsidRDefault="00C976B3" w:rsidP="00C976B3">
      <w:r w:rsidRPr="00C976B3">
        <w:pict w14:anchorId="2B602B52">
          <v:rect id="_x0000_i1187" style="width:0;height:1.5pt" o:hralign="center" o:hrstd="t" o:hr="t" fillcolor="#a0a0a0" stroked="f"/>
        </w:pict>
      </w:r>
    </w:p>
    <w:p w14:paraId="53413304" w14:textId="77777777" w:rsidR="00C976B3" w:rsidRPr="00C976B3" w:rsidRDefault="00C976B3" w:rsidP="00C976B3">
      <w:pPr>
        <w:rPr>
          <w:b/>
          <w:bCs/>
        </w:rPr>
      </w:pPr>
      <w:r w:rsidRPr="00C976B3">
        <w:rPr>
          <w:b/>
          <w:bCs/>
        </w:rPr>
        <w:t>CONFERENCE PRESENTATIONS</w:t>
      </w:r>
    </w:p>
    <w:p w14:paraId="074F035D" w14:textId="77777777" w:rsidR="00C976B3" w:rsidRPr="00C976B3" w:rsidRDefault="00C976B3" w:rsidP="00C976B3">
      <w:pPr>
        <w:numPr>
          <w:ilvl w:val="0"/>
          <w:numId w:val="10"/>
        </w:numPr>
      </w:pPr>
      <w:r w:rsidRPr="00C976B3">
        <w:t>Keynote speaker at multiple national physiotherapy conferences.</w:t>
      </w:r>
    </w:p>
    <w:p w14:paraId="7D40B144" w14:textId="77777777" w:rsidR="00C976B3" w:rsidRPr="00C976B3" w:rsidRDefault="00C976B3" w:rsidP="00C976B3">
      <w:pPr>
        <w:numPr>
          <w:ilvl w:val="0"/>
          <w:numId w:val="10"/>
        </w:numPr>
      </w:pPr>
      <w:r w:rsidRPr="00C976B3">
        <w:t xml:space="preserve">Presented internationally in </w:t>
      </w:r>
      <w:r w:rsidRPr="00C976B3">
        <w:rPr>
          <w:b/>
          <w:bCs/>
        </w:rPr>
        <w:t>neuro-physiotherapy, sports rehab, pulmonary rehab</w:t>
      </w:r>
      <w:r w:rsidRPr="00C976B3">
        <w:t>.</w:t>
      </w:r>
    </w:p>
    <w:p w14:paraId="35DD7D88" w14:textId="77777777" w:rsidR="00C976B3" w:rsidRPr="00C976B3" w:rsidRDefault="00C976B3" w:rsidP="00C976B3">
      <w:pPr>
        <w:numPr>
          <w:ilvl w:val="0"/>
          <w:numId w:val="10"/>
        </w:numPr>
      </w:pPr>
      <w:r w:rsidRPr="00C976B3">
        <w:t>Organized hands-on rehabilitation workshops.</w:t>
      </w:r>
    </w:p>
    <w:p w14:paraId="0D259FC1" w14:textId="77777777" w:rsidR="00C976B3" w:rsidRPr="00C976B3" w:rsidRDefault="00C976B3" w:rsidP="00C976B3">
      <w:r w:rsidRPr="00C976B3">
        <w:pict w14:anchorId="236AABDA">
          <v:rect id="_x0000_i1188" style="width:0;height:1.5pt" o:hralign="center" o:hrstd="t" o:hr="t" fillcolor="#a0a0a0" stroked="f"/>
        </w:pict>
      </w:r>
    </w:p>
    <w:p w14:paraId="776E5E51" w14:textId="77777777" w:rsidR="00C976B3" w:rsidRPr="00C976B3" w:rsidRDefault="00C976B3" w:rsidP="00C976B3">
      <w:pPr>
        <w:rPr>
          <w:b/>
          <w:bCs/>
        </w:rPr>
      </w:pPr>
      <w:r w:rsidRPr="00C976B3">
        <w:rPr>
          <w:b/>
          <w:bCs/>
        </w:rPr>
        <w:t>RECENT RESEARCH INTERESTS</w:t>
      </w:r>
    </w:p>
    <w:p w14:paraId="602533E6" w14:textId="77777777" w:rsidR="00C976B3" w:rsidRPr="00C976B3" w:rsidRDefault="00C976B3" w:rsidP="00C976B3">
      <w:pPr>
        <w:numPr>
          <w:ilvl w:val="0"/>
          <w:numId w:val="11"/>
        </w:numPr>
      </w:pPr>
      <w:r w:rsidRPr="00C976B3">
        <w:t>Neuro-rehabilitation innovations</w:t>
      </w:r>
    </w:p>
    <w:p w14:paraId="0E44DCBE" w14:textId="77777777" w:rsidR="00C976B3" w:rsidRPr="00C976B3" w:rsidRDefault="00C976B3" w:rsidP="00C976B3">
      <w:pPr>
        <w:numPr>
          <w:ilvl w:val="0"/>
          <w:numId w:val="11"/>
        </w:numPr>
      </w:pPr>
      <w:r w:rsidRPr="00C976B3">
        <w:t>Pulmonary rehabilitation post-COVID</w:t>
      </w:r>
    </w:p>
    <w:p w14:paraId="02D524DE" w14:textId="77777777" w:rsidR="00C976B3" w:rsidRPr="00C976B3" w:rsidRDefault="00C976B3" w:rsidP="00C976B3">
      <w:pPr>
        <w:numPr>
          <w:ilvl w:val="0"/>
          <w:numId w:val="11"/>
        </w:numPr>
      </w:pPr>
      <w:r w:rsidRPr="00C976B3">
        <w:t>Evidence-based physiotherapy education</w:t>
      </w:r>
    </w:p>
    <w:p w14:paraId="45F402D5" w14:textId="77777777" w:rsidR="00C976B3" w:rsidRPr="00C976B3" w:rsidRDefault="00C976B3" w:rsidP="00C976B3">
      <w:pPr>
        <w:numPr>
          <w:ilvl w:val="0"/>
          <w:numId w:val="11"/>
        </w:numPr>
      </w:pPr>
      <w:r w:rsidRPr="00C976B3">
        <w:t>Interdisciplinary rehabilitation science</w:t>
      </w:r>
    </w:p>
    <w:p w14:paraId="3D1D8956" w14:textId="77777777" w:rsidR="00C976B3" w:rsidRPr="00C976B3" w:rsidRDefault="00C976B3" w:rsidP="00C976B3">
      <w:r w:rsidRPr="00C976B3">
        <w:pict w14:anchorId="4E4F937A">
          <v:rect id="_x0000_i1189" style="width:0;height:1.5pt" o:hralign="center" o:hrstd="t" o:hr="t" fillcolor="#a0a0a0" stroked="f"/>
        </w:pict>
      </w:r>
    </w:p>
    <w:p w14:paraId="76159875" w14:textId="77777777" w:rsidR="00C976B3" w:rsidRPr="00C976B3" w:rsidRDefault="00C976B3" w:rsidP="00C976B3">
      <w:pPr>
        <w:rPr>
          <w:b/>
          <w:bCs/>
        </w:rPr>
      </w:pPr>
      <w:r w:rsidRPr="00C976B3">
        <w:rPr>
          <w:b/>
          <w:bCs/>
        </w:rPr>
        <w:t>Dr. Karthikeyan Thangavelu, MSPT, PhD, D.Litt, Dip. Football Medicine</w:t>
      </w:r>
    </w:p>
    <w:p w14:paraId="3586BDEF" w14:textId="77777777" w:rsidR="00C976B3" w:rsidRPr="00C976B3" w:rsidRDefault="00C976B3" w:rsidP="00C976B3">
      <w:r w:rsidRPr="00C976B3">
        <w:rPr>
          <w:b/>
          <w:bCs/>
        </w:rPr>
        <w:t>Associate Professor | Deputy Director (Sports) | Secretary, Sports Council</w:t>
      </w:r>
      <w:r w:rsidRPr="00C976B3">
        <w:br/>
      </w:r>
      <w:r w:rsidRPr="00C976B3">
        <w:rPr>
          <w:b/>
          <w:bCs/>
        </w:rPr>
        <w:t>Department of Physiotherapy – Gurugram University, Haryana, India</w:t>
      </w:r>
    </w:p>
    <w:p w14:paraId="0D31565D" w14:textId="77777777" w:rsidR="00C976B3" w:rsidRPr="00C976B3" w:rsidRDefault="00C976B3" w:rsidP="00C976B3">
      <w:r w:rsidRPr="00C976B3">
        <w:rPr>
          <w:rFonts w:ascii="Segoe UI Emoji" w:hAnsi="Segoe UI Emoji" w:cs="Segoe UI Emoji"/>
        </w:rPr>
        <w:t>📞</w:t>
      </w:r>
      <w:r w:rsidRPr="00C976B3">
        <w:t xml:space="preserve"> +91-9448343356 | </w:t>
      </w:r>
      <w:r w:rsidRPr="00C976B3">
        <w:rPr>
          <w:rFonts w:ascii="Segoe UI Emoji" w:hAnsi="Segoe UI Emoji" w:cs="Segoe UI Emoji"/>
        </w:rPr>
        <w:t>📧</w:t>
      </w:r>
      <w:r w:rsidRPr="00C976B3">
        <w:t xml:space="preserve"> drkarthiknimhans@gmail.com / dr.t.karthikeyan@gurugramuniversity.ac.in</w:t>
      </w:r>
      <w:r w:rsidRPr="00C976B3">
        <w:br/>
      </w:r>
      <w:r w:rsidRPr="00C976B3">
        <w:rPr>
          <w:rFonts w:ascii="Segoe UI Emoji" w:hAnsi="Segoe UI Emoji" w:cs="Segoe UI Emoji"/>
        </w:rPr>
        <w:t>🔗</w:t>
      </w:r>
      <w:r w:rsidRPr="00C976B3">
        <w:t xml:space="preserve"> </w:t>
      </w:r>
      <w:hyperlink r:id="rId8" w:history="1">
        <w:r w:rsidRPr="00C976B3">
          <w:rPr>
            <w:rStyle w:val="Hyperlink"/>
          </w:rPr>
          <w:t>LinkedIn</w:t>
        </w:r>
      </w:hyperlink>
      <w:r w:rsidRPr="00C976B3">
        <w:t xml:space="preserve"> | </w:t>
      </w:r>
      <w:hyperlink r:id="rId9" w:tgtFrame="_new" w:history="1">
        <w:r w:rsidRPr="00C976B3">
          <w:rPr>
            <w:rStyle w:val="Hyperlink"/>
          </w:rPr>
          <w:t>Google Scholar</w:t>
        </w:r>
      </w:hyperlink>
    </w:p>
    <w:p w14:paraId="38CAEDC6" w14:textId="77777777" w:rsidR="00C976B3" w:rsidRPr="00C976B3" w:rsidRDefault="00C976B3" w:rsidP="00C976B3">
      <w:r w:rsidRPr="00C976B3">
        <w:pict w14:anchorId="5C6C3AF7">
          <v:rect id="_x0000_i1192" style="width:0;height:1.5pt" o:hralign="center" o:hrstd="t" o:hr="t" fillcolor="#a0a0a0" stroked="f"/>
        </w:pict>
      </w:r>
    </w:p>
    <w:p w14:paraId="5C10A36A" w14:textId="77777777" w:rsidR="00C976B3" w:rsidRPr="00C976B3" w:rsidRDefault="00C976B3" w:rsidP="00C976B3">
      <w:pPr>
        <w:rPr>
          <w:b/>
          <w:bCs/>
        </w:rPr>
      </w:pPr>
      <w:r w:rsidRPr="00C976B3">
        <w:rPr>
          <w:b/>
          <w:bCs/>
        </w:rPr>
        <w:t>Profile Summary</w:t>
      </w:r>
    </w:p>
    <w:p w14:paraId="0559F539" w14:textId="77777777" w:rsidR="00C976B3" w:rsidRPr="00C976B3" w:rsidRDefault="00C976B3" w:rsidP="00C976B3">
      <w:r w:rsidRPr="00C976B3">
        <w:t xml:space="preserve">Renowned physiotherapy academician, researcher, and clinician with </w:t>
      </w:r>
      <w:r w:rsidRPr="00C976B3">
        <w:rPr>
          <w:b/>
          <w:bCs/>
        </w:rPr>
        <w:t>25+ years of experience</w:t>
      </w:r>
      <w:r w:rsidRPr="00C976B3">
        <w:t xml:space="preserve"> in teaching, clinical rehabilitation, and sports medicine. Expertise in neuro, musculoskeletal, psychosomatic, and sports injury rehabilitation. A committed mentor, leader, and administrator with a strong research publication record and dedication to innovation in physiotherapy education.</w:t>
      </w:r>
    </w:p>
    <w:p w14:paraId="5D8ADE06" w14:textId="77777777" w:rsidR="00CB42A0" w:rsidRDefault="00CB42A0"/>
    <w:sectPr w:rsidR="00CB42A0" w:rsidSect="00C976B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5EE9"/>
    <w:multiLevelType w:val="multilevel"/>
    <w:tmpl w:val="BDAC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E659B"/>
    <w:multiLevelType w:val="multilevel"/>
    <w:tmpl w:val="4EF2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8668D"/>
    <w:multiLevelType w:val="multilevel"/>
    <w:tmpl w:val="1B8E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2D273B"/>
    <w:multiLevelType w:val="multilevel"/>
    <w:tmpl w:val="5CAA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736607"/>
    <w:multiLevelType w:val="multilevel"/>
    <w:tmpl w:val="C33C6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640D2F"/>
    <w:multiLevelType w:val="multilevel"/>
    <w:tmpl w:val="E606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3D7ECF"/>
    <w:multiLevelType w:val="multilevel"/>
    <w:tmpl w:val="601EB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B509D9"/>
    <w:multiLevelType w:val="multilevel"/>
    <w:tmpl w:val="D812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97571"/>
    <w:multiLevelType w:val="multilevel"/>
    <w:tmpl w:val="5E36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5820EB"/>
    <w:multiLevelType w:val="multilevel"/>
    <w:tmpl w:val="3096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015205"/>
    <w:multiLevelType w:val="multilevel"/>
    <w:tmpl w:val="9364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364894"/>
    <w:multiLevelType w:val="multilevel"/>
    <w:tmpl w:val="17B0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8002319">
    <w:abstractNumId w:val="4"/>
  </w:num>
  <w:num w:numId="2" w16cid:durableId="710308489">
    <w:abstractNumId w:val="10"/>
  </w:num>
  <w:num w:numId="3" w16cid:durableId="990643167">
    <w:abstractNumId w:val="2"/>
  </w:num>
  <w:num w:numId="4" w16cid:durableId="1871184574">
    <w:abstractNumId w:val="8"/>
  </w:num>
  <w:num w:numId="5" w16cid:durableId="1824814939">
    <w:abstractNumId w:val="11"/>
  </w:num>
  <w:num w:numId="6" w16cid:durableId="1991709597">
    <w:abstractNumId w:val="7"/>
  </w:num>
  <w:num w:numId="7" w16cid:durableId="617875804">
    <w:abstractNumId w:val="1"/>
  </w:num>
  <w:num w:numId="8" w16cid:durableId="650908096">
    <w:abstractNumId w:val="5"/>
  </w:num>
  <w:num w:numId="9" w16cid:durableId="408695907">
    <w:abstractNumId w:val="3"/>
  </w:num>
  <w:num w:numId="10" w16cid:durableId="1939752712">
    <w:abstractNumId w:val="0"/>
  </w:num>
  <w:num w:numId="11" w16cid:durableId="596182046">
    <w:abstractNumId w:val="9"/>
  </w:num>
  <w:num w:numId="12" w16cid:durableId="507384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D8"/>
    <w:rsid w:val="00252C38"/>
    <w:rsid w:val="006964C5"/>
    <w:rsid w:val="007416D8"/>
    <w:rsid w:val="0084462A"/>
    <w:rsid w:val="00C976B3"/>
    <w:rsid w:val="00CB42A0"/>
    <w:rsid w:val="00F0307D"/>
    <w:rsid w:val="00FD7F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788F3"/>
  <w15:chartTrackingRefBased/>
  <w15:docId w15:val="{22D24E8D-2E4D-42E5-BF0D-C8DB6268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6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16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16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16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16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16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6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6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6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6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16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16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16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16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16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6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6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6D8"/>
    <w:rPr>
      <w:rFonts w:eastAsiaTheme="majorEastAsia" w:cstheme="majorBidi"/>
      <w:color w:val="272727" w:themeColor="text1" w:themeTint="D8"/>
    </w:rPr>
  </w:style>
  <w:style w:type="paragraph" w:styleId="Title">
    <w:name w:val="Title"/>
    <w:basedOn w:val="Normal"/>
    <w:next w:val="Normal"/>
    <w:link w:val="TitleChar"/>
    <w:uiPriority w:val="10"/>
    <w:qFormat/>
    <w:rsid w:val="00741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6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6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6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6D8"/>
    <w:pPr>
      <w:spacing w:before="160"/>
      <w:jc w:val="center"/>
    </w:pPr>
    <w:rPr>
      <w:i/>
      <w:iCs/>
      <w:color w:val="404040" w:themeColor="text1" w:themeTint="BF"/>
    </w:rPr>
  </w:style>
  <w:style w:type="character" w:customStyle="1" w:styleId="QuoteChar">
    <w:name w:val="Quote Char"/>
    <w:basedOn w:val="DefaultParagraphFont"/>
    <w:link w:val="Quote"/>
    <w:uiPriority w:val="29"/>
    <w:rsid w:val="007416D8"/>
    <w:rPr>
      <w:i/>
      <w:iCs/>
      <w:color w:val="404040" w:themeColor="text1" w:themeTint="BF"/>
    </w:rPr>
  </w:style>
  <w:style w:type="paragraph" w:styleId="ListParagraph">
    <w:name w:val="List Paragraph"/>
    <w:basedOn w:val="Normal"/>
    <w:uiPriority w:val="34"/>
    <w:qFormat/>
    <w:rsid w:val="007416D8"/>
    <w:pPr>
      <w:ind w:left="720"/>
      <w:contextualSpacing/>
    </w:pPr>
  </w:style>
  <w:style w:type="character" w:styleId="IntenseEmphasis">
    <w:name w:val="Intense Emphasis"/>
    <w:basedOn w:val="DefaultParagraphFont"/>
    <w:uiPriority w:val="21"/>
    <w:qFormat/>
    <w:rsid w:val="007416D8"/>
    <w:rPr>
      <w:i/>
      <w:iCs/>
      <w:color w:val="2F5496" w:themeColor="accent1" w:themeShade="BF"/>
    </w:rPr>
  </w:style>
  <w:style w:type="paragraph" w:styleId="IntenseQuote">
    <w:name w:val="Intense Quote"/>
    <w:basedOn w:val="Normal"/>
    <w:next w:val="Normal"/>
    <w:link w:val="IntenseQuoteChar"/>
    <w:uiPriority w:val="30"/>
    <w:qFormat/>
    <w:rsid w:val="007416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16D8"/>
    <w:rPr>
      <w:i/>
      <w:iCs/>
      <w:color w:val="2F5496" w:themeColor="accent1" w:themeShade="BF"/>
    </w:rPr>
  </w:style>
  <w:style w:type="character" w:styleId="IntenseReference">
    <w:name w:val="Intense Reference"/>
    <w:basedOn w:val="DefaultParagraphFont"/>
    <w:uiPriority w:val="32"/>
    <w:qFormat/>
    <w:rsid w:val="007416D8"/>
    <w:rPr>
      <w:b/>
      <w:bCs/>
      <w:smallCaps/>
      <w:color w:val="2F5496" w:themeColor="accent1" w:themeShade="BF"/>
      <w:spacing w:val="5"/>
    </w:rPr>
  </w:style>
  <w:style w:type="character" w:styleId="Hyperlink">
    <w:name w:val="Hyperlink"/>
    <w:basedOn w:val="DefaultParagraphFont"/>
    <w:uiPriority w:val="99"/>
    <w:unhideWhenUsed/>
    <w:rsid w:val="00C976B3"/>
    <w:rPr>
      <w:color w:val="0563C1" w:themeColor="hyperlink"/>
      <w:u w:val="single"/>
    </w:rPr>
  </w:style>
  <w:style w:type="character" w:styleId="UnresolvedMention">
    <w:name w:val="Unresolved Mention"/>
    <w:basedOn w:val="DefaultParagraphFont"/>
    <w:uiPriority w:val="99"/>
    <w:semiHidden/>
    <w:unhideWhenUsed/>
    <w:rsid w:val="00C97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linkedin.com/in/karthikeyan-karthik-77in-98150a5a?utm_source=chatgpt.com" TargetMode="External"/><Relationship Id="rId3" Type="http://schemas.openxmlformats.org/officeDocument/2006/relationships/settings" Target="settings.xml"/><Relationship Id="rId7" Type="http://schemas.openxmlformats.org/officeDocument/2006/relationships/hyperlink" Target="https://scholar.google.com/citations?user=nziIT5gAAAAJ&amp;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www.linkedin.com/in/karthikeyan-karthik-77in-98150a5a?utm_source=chatgpt.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holar.google.com/citations?user=nziIT5gAAAAJ&amp;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1407</Words>
  <Characters>8021</Characters>
  <Application>Microsoft Office Word</Application>
  <DocSecurity>0</DocSecurity>
  <Lines>66</Lines>
  <Paragraphs>18</Paragraphs>
  <ScaleCrop>false</ScaleCrop>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Karthikeyan</dc:creator>
  <cp:keywords/>
  <dc:description/>
  <cp:lastModifiedBy>T Karthikeyan</cp:lastModifiedBy>
  <cp:revision>3</cp:revision>
  <dcterms:created xsi:type="dcterms:W3CDTF">2025-08-31T02:31:00Z</dcterms:created>
  <dcterms:modified xsi:type="dcterms:W3CDTF">2025-08-31T02:39:00Z</dcterms:modified>
</cp:coreProperties>
</file>